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DEFEE4" w14:textId="0393E248" w:rsidR="0013318B" w:rsidRPr="005869F6" w:rsidRDefault="00003EFE">
      <w:pPr>
        <w:pStyle w:val="Title"/>
        <w:rPr>
          <w:rFonts w:ascii="Times New Roman" w:hAnsi="Times New Roman" w:cs="Times New Roman"/>
        </w:rPr>
      </w:pPr>
      <w:sdt>
        <w:sdtPr>
          <w:rPr>
            <w:rFonts w:ascii="Times New Roman" w:hAnsi="Times New Roman" w:cs="Times New Roman"/>
          </w:rPr>
          <w:alias w:val="Title"/>
          <w:tag w:val=""/>
          <w:id w:val="726351117"/>
          <w:placeholder>
            <w:docPart w:val="C08ACE6C91B04439A4A11774D8D990A4"/>
          </w:placeholder>
          <w:dataBinding w:prefixMappings="xmlns:ns0='http://purl.org/dc/elements/1.1/' xmlns:ns1='http://schemas.openxmlformats.org/package/2006/metadata/core-properties' " w:xpath="/ns1:coreProperties[1]/ns0:title[1]" w:storeItemID="{6C3C8BC8-F283-45AE-878A-BAB7291924A1}"/>
          <w:text w:multiLine="1"/>
        </w:sdtPr>
        <w:sdtContent>
          <w:r w:rsidR="00694A2C">
            <w:rPr>
              <w:rFonts w:ascii="Times New Roman" w:hAnsi="Times New Roman" w:cs="Times New Roman"/>
            </w:rPr>
            <w:t>Youth with High Functioning Autism and Community Engagement</w:t>
          </w:r>
        </w:sdtContent>
      </w:sdt>
    </w:p>
    <w:p w14:paraId="53E52534" w14:textId="77777777" w:rsidR="009627DD" w:rsidRPr="005869F6" w:rsidRDefault="009627DD" w:rsidP="009627DD">
      <w:pPr>
        <w:pStyle w:val="Title2"/>
        <w:rPr>
          <w:rFonts w:ascii="Times New Roman" w:hAnsi="Times New Roman" w:cs="Times New Roman"/>
        </w:rPr>
      </w:pPr>
      <w:r w:rsidRPr="005869F6">
        <w:rPr>
          <w:rFonts w:ascii="Times New Roman" w:hAnsi="Times New Roman" w:cs="Times New Roman"/>
        </w:rPr>
        <w:t>Meghan Dworschak</w:t>
      </w:r>
    </w:p>
    <w:p w14:paraId="18D11475" w14:textId="77777777" w:rsidR="009627DD" w:rsidRPr="005869F6" w:rsidRDefault="009627DD" w:rsidP="009627DD">
      <w:pPr>
        <w:pStyle w:val="Title2"/>
        <w:rPr>
          <w:rFonts w:ascii="Times New Roman" w:hAnsi="Times New Roman" w:cs="Times New Roman"/>
        </w:rPr>
      </w:pPr>
      <w:r w:rsidRPr="005869F6">
        <w:rPr>
          <w:rFonts w:ascii="Times New Roman" w:hAnsi="Times New Roman" w:cs="Times New Roman"/>
        </w:rPr>
        <w:t>George Washington University</w:t>
      </w:r>
    </w:p>
    <w:p w14:paraId="280A9ACE" w14:textId="77777777" w:rsidR="009627DD" w:rsidRPr="005869F6" w:rsidRDefault="009627DD" w:rsidP="009627DD">
      <w:pPr>
        <w:pStyle w:val="Title2"/>
        <w:rPr>
          <w:rFonts w:ascii="Times New Roman" w:hAnsi="Times New Roman" w:cs="Times New Roman"/>
        </w:rPr>
      </w:pPr>
    </w:p>
    <w:p w14:paraId="39E1A38F" w14:textId="77777777" w:rsidR="009627DD" w:rsidRPr="005869F6" w:rsidRDefault="009627DD" w:rsidP="009627DD">
      <w:pPr>
        <w:pStyle w:val="Title2"/>
        <w:rPr>
          <w:rFonts w:ascii="Times New Roman" w:hAnsi="Times New Roman" w:cs="Times New Roman"/>
        </w:rPr>
      </w:pPr>
    </w:p>
    <w:p w14:paraId="204C6CCF" w14:textId="77777777" w:rsidR="009627DD" w:rsidRPr="005869F6" w:rsidRDefault="009627DD" w:rsidP="009627DD">
      <w:pPr>
        <w:pStyle w:val="Title2"/>
        <w:rPr>
          <w:rFonts w:ascii="Times New Roman" w:hAnsi="Times New Roman" w:cs="Times New Roman"/>
        </w:rPr>
      </w:pPr>
    </w:p>
    <w:p w14:paraId="2EF6FC18" w14:textId="77777777" w:rsidR="009627DD" w:rsidRPr="005869F6" w:rsidRDefault="009627DD" w:rsidP="009627DD">
      <w:pPr>
        <w:pStyle w:val="Title2"/>
        <w:rPr>
          <w:rFonts w:ascii="Times New Roman" w:hAnsi="Times New Roman" w:cs="Times New Roman"/>
        </w:rPr>
      </w:pPr>
    </w:p>
    <w:p w14:paraId="5431F5B7" w14:textId="77777777" w:rsidR="009627DD" w:rsidRPr="005869F6" w:rsidRDefault="009627DD" w:rsidP="009627DD">
      <w:pPr>
        <w:pStyle w:val="Title2"/>
        <w:rPr>
          <w:rFonts w:ascii="Times New Roman" w:hAnsi="Times New Roman" w:cs="Times New Roman"/>
        </w:rPr>
      </w:pPr>
    </w:p>
    <w:p w14:paraId="1BAC54E2" w14:textId="77777777" w:rsidR="009627DD" w:rsidRPr="005869F6" w:rsidRDefault="009627DD" w:rsidP="009627DD">
      <w:pPr>
        <w:pStyle w:val="Title2"/>
        <w:rPr>
          <w:rFonts w:ascii="Times New Roman" w:hAnsi="Times New Roman" w:cs="Times New Roman"/>
        </w:rPr>
      </w:pPr>
    </w:p>
    <w:p w14:paraId="3D412F0E" w14:textId="77777777" w:rsidR="009627DD" w:rsidRPr="005869F6" w:rsidRDefault="009627DD" w:rsidP="009627DD">
      <w:pPr>
        <w:pStyle w:val="Title2"/>
        <w:rPr>
          <w:rFonts w:ascii="Times New Roman" w:hAnsi="Times New Roman" w:cs="Times New Roman"/>
        </w:rPr>
      </w:pPr>
    </w:p>
    <w:p w14:paraId="08B6F478" w14:textId="77777777" w:rsidR="009627DD" w:rsidRPr="005869F6" w:rsidRDefault="009627DD" w:rsidP="009627DD">
      <w:pPr>
        <w:pStyle w:val="Title2"/>
        <w:rPr>
          <w:rFonts w:ascii="Times New Roman" w:hAnsi="Times New Roman" w:cs="Times New Roman"/>
        </w:rPr>
      </w:pPr>
    </w:p>
    <w:p w14:paraId="6DCD64E6" w14:textId="77777777" w:rsidR="009627DD" w:rsidRPr="005869F6" w:rsidRDefault="009627DD" w:rsidP="009627DD">
      <w:pPr>
        <w:pStyle w:val="Title2"/>
        <w:rPr>
          <w:rFonts w:ascii="Times New Roman" w:hAnsi="Times New Roman" w:cs="Times New Roman"/>
        </w:rPr>
      </w:pPr>
    </w:p>
    <w:p w14:paraId="7BA4CC6E" w14:textId="77777777" w:rsidR="009627DD" w:rsidRPr="005869F6" w:rsidRDefault="009627DD" w:rsidP="009627DD">
      <w:pPr>
        <w:pStyle w:val="Title2"/>
        <w:rPr>
          <w:rFonts w:ascii="Times New Roman" w:hAnsi="Times New Roman" w:cs="Times New Roman"/>
        </w:rPr>
      </w:pPr>
    </w:p>
    <w:p w14:paraId="7C4381FB" w14:textId="77777777" w:rsidR="009627DD" w:rsidRPr="005869F6" w:rsidRDefault="009627DD" w:rsidP="009627DD">
      <w:pPr>
        <w:pStyle w:val="Title2"/>
        <w:rPr>
          <w:rFonts w:ascii="Times New Roman" w:hAnsi="Times New Roman" w:cs="Times New Roman"/>
        </w:rPr>
      </w:pPr>
    </w:p>
    <w:p w14:paraId="44DE7B49" w14:textId="77777777" w:rsidR="009627DD" w:rsidRPr="005869F6" w:rsidRDefault="009627DD" w:rsidP="009627DD">
      <w:pPr>
        <w:pStyle w:val="Title2"/>
        <w:rPr>
          <w:rFonts w:ascii="Times New Roman" w:hAnsi="Times New Roman" w:cs="Times New Roman"/>
        </w:rPr>
      </w:pPr>
    </w:p>
    <w:p w14:paraId="262C7829" w14:textId="77777777" w:rsidR="009627DD" w:rsidRPr="005869F6" w:rsidRDefault="009627DD" w:rsidP="009627DD">
      <w:pPr>
        <w:pStyle w:val="Title2"/>
        <w:rPr>
          <w:rFonts w:ascii="Times New Roman" w:hAnsi="Times New Roman" w:cs="Times New Roman"/>
        </w:rPr>
      </w:pPr>
    </w:p>
    <w:p w14:paraId="130A922A" w14:textId="77777777" w:rsidR="009627DD" w:rsidRPr="005869F6" w:rsidRDefault="009627DD" w:rsidP="009627DD">
      <w:pPr>
        <w:pStyle w:val="Title2"/>
        <w:rPr>
          <w:rFonts w:ascii="Times New Roman" w:hAnsi="Times New Roman" w:cs="Times New Roman"/>
        </w:rPr>
      </w:pPr>
    </w:p>
    <w:p w14:paraId="179623DC" w14:textId="77777777" w:rsidR="009627DD" w:rsidRPr="005869F6" w:rsidRDefault="009627DD" w:rsidP="009627DD">
      <w:pPr>
        <w:pStyle w:val="Title2"/>
        <w:rPr>
          <w:rFonts w:ascii="Times New Roman" w:hAnsi="Times New Roman" w:cs="Times New Roman"/>
        </w:rPr>
      </w:pPr>
    </w:p>
    <w:p w14:paraId="75EA7726" w14:textId="77777777" w:rsidR="009627DD" w:rsidRPr="005869F6" w:rsidRDefault="009627DD" w:rsidP="009627DD">
      <w:pPr>
        <w:pStyle w:val="Title2"/>
        <w:rPr>
          <w:rFonts w:ascii="Times New Roman" w:hAnsi="Times New Roman" w:cs="Times New Roman"/>
        </w:rPr>
      </w:pPr>
    </w:p>
    <w:p w14:paraId="3EE9F0E7" w14:textId="3D834DB9" w:rsidR="009627DD" w:rsidRPr="005869F6" w:rsidRDefault="00003EFE" w:rsidP="009627DD">
      <w:pPr>
        <w:pStyle w:val="Title2"/>
        <w:rPr>
          <w:rFonts w:ascii="Times New Roman" w:hAnsi="Times New Roman" w:cs="Times New Roman"/>
        </w:rPr>
      </w:pPr>
      <w:sdt>
        <w:sdtPr>
          <w:rPr>
            <w:rFonts w:ascii="Times New Roman" w:hAnsi="Times New Roman" w:cs="Times New Roman"/>
          </w:rPr>
          <w:alias w:val="Title"/>
          <w:id w:val="1481971959"/>
          <w:placeholder>
            <w:docPart w:val="C9DA7A92F4054C7FBFECAEF3E09C64BC"/>
          </w:placeholder>
          <w:dataBinding w:prefixMappings="xmlns:ns0='http://purl.org/dc/elements/1.1/' xmlns:ns1='http://schemas.openxmlformats.org/package/2006/metadata/core-properties' " w:xpath="/ns1:coreProperties[1]/ns0:title[1]" w:storeItemID="{6C3C8BC8-F283-45AE-878A-BAB7291924A1}"/>
          <w:text w:multiLine="1"/>
        </w:sdtPr>
        <w:sdtContent>
          <w:r w:rsidR="00694A2C">
            <w:rPr>
              <w:rFonts w:ascii="Times New Roman" w:hAnsi="Times New Roman" w:cs="Times New Roman"/>
            </w:rPr>
            <w:t>Youth with High Functioning Autism and Community Engagement</w:t>
          </w:r>
        </w:sdtContent>
      </w:sdt>
    </w:p>
    <w:p w14:paraId="2FCBB0C0" w14:textId="77777777" w:rsidR="0013318B" w:rsidRPr="005869F6" w:rsidRDefault="0013318B" w:rsidP="009627DD">
      <w:pPr>
        <w:pStyle w:val="Title2"/>
        <w:jc w:val="left"/>
        <w:rPr>
          <w:rFonts w:ascii="Times New Roman" w:hAnsi="Times New Roman" w:cs="Times New Roman"/>
        </w:rPr>
      </w:pPr>
    </w:p>
    <w:p w14:paraId="3F97F7E6" w14:textId="77777777" w:rsidR="00561D8A" w:rsidRPr="00561BDD" w:rsidRDefault="00561D8A" w:rsidP="00561D8A">
      <w:pPr>
        <w:ind w:firstLine="0"/>
        <w:jc w:val="center"/>
        <w:rPr>
          <w:rFonts w:ascii="Times New Roman" w:eastAsia="SimSun" w:hAnsi="Times New Roman" w:cs="Times New Roman"/>
          <w:b/>
        </w:rPr>
      </w:pPr>
      <w:r w:rsidRPr="00561BDD">
        <w:rPr>
          <w:rFonts w:ascii="Times New Roman" w:eastAsia="SimSun" w:hAnsi="Times New Roman" w:cs="Times New Roman"/>
          <w:b/>
        </w:rPr>
        <w:t>Introduction</w:t>
      </w:r>
    </w:p>
    <w:p w14:paraId="440DFF35" w14:textId="77777777" w:rsidR="00561D8A" w:rsidRPr="00561D8A" w:rsidRDefault="00561D8A" w:rsidP="00561D8A">
      <w:pPr>
        <w:ind w:firstLine="0"/>
        <w:rPr>
          <w:rFonts w:ascii="Times New Roman" w:eastAsia="SimSun" w:hAnsi="Times New Roman" w:cs="Times New Roman"/>
        </w:rPr>
      </w:pPr>
      <w:r w:rsidRPr="00561D8A">
        <w:rPr>
          <w:rFonts w:ascii="Times New Roman" w:eastAsia="SimSun" w:hAnsi="Times New Roman" w:cs="Times New Roman"/>
          <w:b/>
        </w:rPr>
        <w:tab/>
      </w:r>
      <w:r w:rsidRPr="00561D8A">
        <w:rPr>
          <w:rFonts w:ascii="Times New Roman" w:eastAsia="SimSun" w:hAnsi="Times New Roman" w:cs="Times New Roman"/>
        </w:rPr>
        <w:t xml:space="preserve">The quality of a person’s life can most often be measured by the quality of one’s social interactions and activities one participates in for pleasure. We are social beings by nature and thrive when we are surrounded by friends who participate with us in the actions and events we find enjoyable. </w:t>
      </w:r>
    </w:p>
    <w:p w14:paraId="6804671F" w14:textId="77777777" w:rsidR="00561D8A" w:rsidRPr="00561D8A" w:rsidRDefault="00561D8A" w:rsidP="00561D8A">
      <w:pPr>
        <w:ind w:firstLine="0"/>
        <w:rPr>
          <w:rFonts w:ascii="Times New Roman" w:eastAsia="SimSun" w:hAnsi="Times New Roman" w:cs="Times New Roman"/>
        </w:rPr>
      </w:pPr>
      <w:r w:rsidRPr="00561D8A">
        <w:rPr>
          <w:rFonts w:ascii="Times New Roman" w:eastAsia="SimSun" w:hAnsi="Times New Roman" w:cs="Times New Roman"/>
          <w:b/>
        </w:rPr>
        <w:t>Statement of Need</w:t>
      </w:r>
    </w:p>
    <w:p w14:paraId="0BF50C6C" w14:textId="1C097DEA" w:rsidR="00561D8A" w:rsidRPr="00561D8A" w:rsidRDefault="00561D8A" w:rsidP="00561D8A">
      <w:pPr>
        <w:ind w:firstLine="0"/>
        <w:rPr>
          <w:rFonts w:ascii="Times New Roman" w:eastAsia="SimSun" w:hAnsi="Times New Roman" w:cs="Times New Roman"/>
        </w:rPr>
      </w:pPr>
      <w:r w:rsidRPr="00561D8A">
        <w:rPr>
          <w:rFonts w:ascii="Times New Roman" w:eastAsia="SimSun" w:hAnsi="Times New Roman" w:cs="Times New Roman"/>
        </w:rPr>
        <w:tab/>
        <w:t xml:space="preserve">“Approximately one in four young adults with autism is socially isolated” (Roux, Shattuck, Rast, Rava, &amp; Anderson, 2015). This statistic is based on the research provided by the National Longitudinal Transition Study-2, which indicates that 24% of young adults with an </w:t>
      </w:r>
      <w:r w:rsidR="00694A2C">
        <w:rPr>
          <w:rFonts w:ascii="Times New Roman" w:eastAsia="SimSun" w:hAnsi="Times New Roman" w:cs="Times New Roman"/>
        </w:rPr>
        <w:t>autism spectrum disorder (A</w:t>
      </w:r>
      <w:r w:rsidRPr="00561D8A">
        <w:rPr>
          <w:rFonts w:ascii="Times New Roman" w:eastAsia="SimSun" w:hAnsi="Times New Roman" w:cs="Times New Roman"/>
        </w:rPr>
        <w:t>SD</w:t>
      </w:r>
      <w:r w:rsidR="00694A2C">
        <w:rPr>
          <w:rFonts w:ascii="Times New Roman" w:eastAsia="SimSun" w:hAnsi="Times New Roman" w:cs="Times New Roman"/>
        </w:rPr>
        <w:t>)</w:t>
      </w:r>
      <w:r w:rsidRPr="00561D8A">
        <w:rPr>
          <w:rFonts w:ascii="Times New Roman" w:eastAsia="SimSun" w:hAnsi="Times New Roman" w:cs="Times New Roman"/>
        </w:rPr>
        <w:t xml:space="preserve"> had not seen or talked with friends and were </w:t>
      </w:r>
      <w:r w:rsidR="00694A2C">
        <w:rPr>
          <w:rFonts w:ascii="Times New Roman" w:eastAsia="SimSun" w:hAnsi="Times New Roman" w:cs="Times New Roman"/>
        </w:rPr>
        <w:t>not</w:t>
      </w:r>
      <w:r w:rsidR="00694A2C" w:rsidRPr="00561D8A">
        <w:rPr>
          <w:rFonts w:ascii="Times New Roman" w:eastAsia="SimSun" w:hAnsi="Times New Roman" w:cs="Times New Roman"/>
        </w:rPr>
        <w:t xml:space="preserve"> </w:t>
      </w:r>
      <w:r w:rsidRPr="00561D8A">
        <w:rPr>
          <w:rFonts w:ascii="Times New Roman" w:eastAsia="SimSun" w:hAnsi="Times New Roman" w:cs="Times New Roman"/>
        </w:rPr>
        <w:t xml:space="preserve">invited to a single social activity within the last year. The actual number of individuals with an ASD who </w:t>
      </w:r>
      <w:r w:rsidR="00694A2C">
        <w:rPr>
          <w:rFonts w:ascii="Times New Roman" w:eastAsia="SimSun" w:hAnsi="Times New Roman" w:cs="Times New Roman"/>
        </w:rPr>
        <w:t>others might typically consider socially isolated</w:t>
      </w:r>
      <w:r w:rsidRPr="00561D8A">
        <w:rPr>
          <w:rFonts w:ascii="Times New Roman" w:eastAsia="SimSun" w:hAnsi="Times New Roman" w:cs="Times New Roman"/>
        </w:rPr>
        <w:t xml:space="preserve"> is </w:t>
      </w:r>
      <w:r w:rsidR="002B48AF" w:rsidRPr="00561D8A">
        <w:rPr>
          <w:rFonts w:ascii="Times New Roman" w:eastAsia="SimSun" w:hAnsi="Times New Roman" w:cs="Times New Roman"/>
        </w:rPr>
        <w:t>much</w:t>
      </w:r>
      <w:r w:rsidRPr="00561D8A">
        <w:rPr>
          <w:rFonts w:ascii="Times New Roman" w:eastAsia="SimSun" w:hAnsi="Times New Roman" w:cs="Times New Roman"/>
        </w:rPr>
        <w:t xml:space="preserve"> higher than this suggests</w:t>
      </w:r>
      <w:r w:rsidR="00694A2C">
        <w:rPr>
          <w:rFonts w:ascii="Times New Roman" w:eastAsia="SimSun" w:hAnsi="Times New Roman" w:cs="Times New Roman"/>
        </w:rPr>
        <w:t>;</w:t>
      </w:r>
      <w:r w:rsidRPr="00561D8A">
        <w:rPr>
          <w:rFonts w:ascii="Times New Roman" w:eastAsia="SimSun" w:hAnsi="Times New Roman" w:cs="Times New Roman"/>
        </w:rPr>
        <w:t xml:space="preserve"> as </w:t>
      </w:r>
      <w:r w:rsidR="00694A2C">
        <w:rPr>
          <w:rFonts w:ascii="Times New Roman" w:eastAsia="SimSun" w:hAnsi="Times New Roman" w:cs="Times New Roman"/>
        </w:rPr>
        <w:t xml:space="preserve">“social life” was defined by only having engaged in one social activity over the span of a year. </w:t>
      </w:r>
      <w:r w:rsidRPr="00561D8A">
        <w:rPr>
          <w:rFonts w:ascii="Times New Roman" w:eastAsia="SimSun" w:hAnsi="Times New Roman" w:cs="Times New Roman"/>
        </w:rPr>
        <w:t xml:space="preserve"> It is also noted that only a third of individuals assessed in the same study participate</w:t>
      </w:r>
      <w:r w:rsidR="00694A2C">
        <w:rPr>
          <w:rFonts w:ascii="Times New Roman" w:eastAsia="SimSun" w:hAnsi="Times New Roman" w:cs="Times New Roman"/>
        </w:rPr>
        <w:t>d</w:t>
      </w:r>
      <w:r w:rsidRPr="00561D8A">
        <w:rPr>
          <w:rFonts w:ascii="Times New Roman" w:eastAsia="SimSun" w:hAnsi="Times New Roman" w:cs="Times New Roman"/>
        </w:rPr>
        <w:t xml:space="preserve"> in activities in the community with their peers, with very few belonging to any type of sports team or group outside of school (</w:t>
      </w:r>
      <w:r w:rsidRPr="00561D8A">
        <w:rPr>
          <w:rFonts w:ascii="Times New Roman" w:eastAsia="SimSun" w:hAnsi="Times New Roman" w:cs="Times New Roman"/>
          <w:bCs/>
          <w:color w:val="000000"/>
        </w:rPr>
        <w:t xml:space="preserve">Liptak, Kennedy, &amp; Dosa, 2011; </w:t>
      </w:r>
      <w:r w:rsidRPr="00561D8A">
        <w:rPr>
          <w:rFonts w:ascii="Times New Roman" w:eastAsia="SimSun" w:hAnsi="Times New Roman" w:cs="Times New Roman"/>
        </w:rPr>
        <w:t xml:space="preserve">Myers, Davis, Stobbe, &amp; Bjornson, 2015; Orsmond, Shattuck, Cooper, Sterzing, &amp; Anderson, 2013; Shattuck, Orsmond, Wagner, &amp; Cooper, 2011). Research supports the notion that the odds of successful social and community participation for individuals with ASD are significantly inferior when compared to others in different disability groupings. </w:t>
      </w:r>
    </w:p>
    <w:p w14:paraId="52EA3DE3" w14:textId="5D3F6B1A" w:rsidR="00561D8A" w:rsidRPr="00561D8A" w:rsidRDefault="00561D8A" w:rsidP="00561D8A">
      <w:pPr>
        <w:rPr>
          <w:rFonts w:ascii="Times New Roman" w:eastAsia="SimSun" w:hAnsi="Times New Roman" w:cs="Times New Roman"/>
        </w:rPr>
      </w:pPr>
      <w:r w:rsidRPr="00561D8A">
        <w:rPr>
          <w:rFonts w:ascii="Times New Roman" w:eastAsia="SimSun" w:hAnsi="Times New Roman" w:cs="Times New Roman"/>
        </w:rPr>
        <w:lastRenderedPageBreak/>
        <w:t>An absence of friendships influences a person’s desire and capacity to participate in recreation and leisure activities within the community. It is possible to partake in activities solo, but it is considerably less probable for an individual to be compelled to participate within the community amongst strangers. This is true for people with and without a disability. According to Orsmond et al. (2013), approximately 40% of adults identified as having an ASD do not have the luxury of reciprocal friendships. As individuals with ASD struggle in areas of social skills and communication, they are also more likely to have trouble engaging in recreation and leisure activities with peers within their school and community. Myers et al. (2015) suggests that once these individuals transition out of high school, there is a discernable decrease in their active participation within the community. This only highlights the need for supports early on to foster a desire to participate in recreation and leisure activities and develop the social and adaptive skills necessary for successful interactions in the community. Currently, the focus of supports offered to individuals with high functioning autism (HFA) revolves around college and career readiness</w:t>
      </w:r>
      <w:r w:rsidR="00694A2C">
        <w:rPr>
          <w:rFonts w:ascii="Times New Roman" w:eastAsia="SimSun" w:hAnsi="Times New Roman" w:cs="Times New Roman"/>
        </w:rPr>
        <w:t xml:space="preserve">; </w:t>
      </w:r>
      <w:r w:rsidRPr="00561D8A">
        <w:rPr>
          <w:rFonts w:ascii="Times New Roman" w:eastAsia="SimSun" w:hAnsi="Times New Roman" w:cs="Times New Roman"/>
        </w:rPr>
        <w:t xml:space="preserve">meaning that the development of social, recreation, and leisure skills are rarely being targeted with this particular group. It is imperative that we find a way to incorporate both skill sets for our higher functioning students on the spectrum. More research on the barriers to community participation and how to increase successful opportunities for individuals with HFA is needed to accomplish this. </w:t>
      </w:r>
    </w:p>
    <w:p w14:paraId="7F54FF35" w14:textId="77777777" w:rsidR="00561D8A" w:rsidRPr="00561D8A" w:rsidRDefault="00561D8A" w:rsidP="00561D8A">
      <w:pPr>
        <w:ind w:firstLine="0"/>
        <w:rPr>
          <w:rFonts w:ascii="Times New Roman" w:eastAsia="SimSun" w:hAnsi="Times New Roman" w:cs="Times New Roman"/>
        </w:rPr>
      </w:pPr>
      <w:r w:rsidRPr="00561D8A">
        <w:rPr>
          <w:rFonts w:ascii="Times New Roman" w:eastAsia="SimSun" w:hAnsi="Times New Roman" w:cs="Times New Roman"/>
          <w:b/>
        </w:rPr>
        <w:t>Purpose Statement</w:t>
      </w:r>
    </w:p>
    <w:p w14:paraId="7ACF9AF9" w14:textId="03D420E0" w:rsidR="00561D8A" w:rsidRPr="00561D8A" w:rsidRDefault="00561D8A" w:rsidP="00561D8A">
      <w:pPr>
        <w:ind w:firstLine="0"/>
        <w:rPr>
          <w:rFonts w:ascii="Times New Roman" w:eastAsia="SimSun" w:hAnsi="Times New Roman" w:cs="Times New Roman"/>
        </w:rPr>
      </w:pPr>
      <w:r w:rsidRPr="00561D8A">
        <w:rPr>
          <w:rFonts w:ascii="Times New Roman" w:eastAsia="SimSun" w:hAnsi="Times New Roman" w:cs="Times New Roman"/>
        </w:rPr>
        <w:tab/>
        <w:t xml:space="preserve">The purpose of this literature review is to determine the perceived and existing child-level, family-level, and environmental-level barriers that may prevent individuals with HFA from engaging fully in their community and identify strategies to overcome these barriers (Must, Phillips, Curtin, &amp; Bandini, 2015; Potvin, Prelock, &amp; Snider, 2008). The focus of engagement for </w:t>
      </w:r>
      <w:r w:rsidRPr="00561D8A">
        <w:rPr>
          <w:rFonts w:ascii="Times New Roman" w:eastAsia="SimSun" w:hAnsi="Times New Roman" w:cs="Times New Roman"/>
        </w:rPr>
        <w:lastRenderedPageBreak/>
        <w:t xml:space="preserve">the purpose of this paper is inclusion in recreation and leisure activities within the community. To make recommendations for best practices to improve participation levels in the community, we must first uncover the known and potential barriers for youth in the target group, which </w:t>
      </w:r>
      <w:r w:rsidR="00694A2C">
        <w:rPr>
          <w:rFonts w:ascii="Times New Roman" w:eastAsia="SimSun" w:hAnsi="Times New Roman" w:cs="Times New Roman"/>
        </w:rPr>
        <w:t>is</w:t>
      </w:r>
      <w:r w:rsidRPr="00561D8A">
        <w:rPr>
          <w:rFonts w:ascii="Times New Roman" w:eastAsia="SimSun" w:hAnsi="Times New Roman" w:cs="Times New Roman"/>
        </w:rPr>
        <w:t xml:space="preserve"> middle and high school students with high functioning autism. When determining barriers of community participation for individuals with HFA, many factors must be considered. First, I will review and synthesize the literature that is currently available on community engagement for individuals with HFA. Next, I will conduct a survey to include </w:t>
      </w:r>
      <w:r w:rsidR="00694A2C">
        <w:rPr>
          <w:rFonts w:ascii="Times New Roman" w:eastAsia="SimSun" w:hAnsi="Times New Roman" w:cs="Times New Roman"/>
        </w:rPr>
        <w:t xml:space="preserve">the often-overlooked </w:t>
      </w:r>
      <w:r w:rsidRPr="00561D8A">
        <w:rPr>
          <w:rFonts w:ascii="Times New Roman" w:eastAsia="SimSun" w:hAnsi="Times New Roman" w:cs="Times New Roman"/>
        </w:rPr>
        <w:t xml:space="preserve">youth voice to add to the current research on community participation as it relates to recreation and leisure. After reviewing the findings of my research on the topics previously mentioned, I will attempt to make recommendations for how to increase community engagement for individuals with HFA at the middle and high school levels. </w:t>
      </w:r>
    </w:p>
    <w:p w14:paraId="09793314" w14:textId="77777777" w:rsidR="00561D8A" w:rsidRPr="00561D8A" w:rsidRDefault="00561D8A" w:rsidP="00561D8A">
      <w:pPr>
        <w:ind w:firstLine="0"/>
        <w:rPr>
          <w:rFonts w:ascii="Times New Roman" w:eastAsia="SimSun" w:hAnsi="Times New Roman" w:cs="Times New Roman"/>
          <w:b/>
        </w:rPr>
      </w:pPr>
      <w:r w:rsidRPr="00561D8A">
        <w:rPr>
          <w:rFonts w:ascii="Times New Roman" w:eastAsia="SimSun" w:hAnsi="Times New Roman" w:cs="Times New Roman"/>
          <w:b/>
        </w:rPr>
        <w:t>Research Question</w:t>
      </w:r>
    </w:p>
    <w:p w14:paraId="09A93A0B" w14:textId="77777777" w:rsidR="00561D8A" w:rsidRPr="00561D8A" w:rsidRDefault="00561D8A" w:rsidP="00561D8A">
      <w:pPr>
        <w:ind w:firstLine="0"/>
        <w:rPr>
          <w:rFonts w:ascii="Times New Roman" w:eastAsia="SimSun" w:hAnsi="Times New Roman" w:cs="Times New Roman"/>
          <w:i/>
        </w:rPr>
      </w:pPr>
      <w:r w:rsidRPr="00561D8A">
        <w:rPr>
          <w:rFonts w:ascii="Times New Roman" w:eastAsia="SimSun" w:hAnsi="Times New Roman" w:cs="Times New Roman"/>
        </w:rPr>
        <w:tab/>
        <w:t xml:space="preserve">The question that will be answered as a result of this literature review and research will be </w:t>
      </w:r>
      <w:r w:rsidRPr="00561D8A">
        <w:rPr>
          <w:rFonts w:ascii="Times New Roman" w:eastAsia="SimSun" w:hAnsi="Times New Roman" w:cs="Times New Roman"/>
          <w:i/>
        </w:rPr>
        <w:t>What are the needs of individuals with High-Functioning Autism (HFA) to engage in recreation and leisure activities within their community?</w:t>
      </w:r>
    </w:p>
    <w:p w14:paraId="378DF947" w14:textId="32384802" w:rsidR="00C632E9" w:rsidRDefault="00C632E9" w:rsidP="00C632E9">
      <w:pPr>
        <w:ind w:firstLine="0"/>
        <w:jc w:val="center"/>
        <w:rPr>
          <w:rFonts w:ascii="Times New Roman" w:hAnsi="Times New Roman" w:cs="Times New Roman"/>
          <w:b/>
        </w:rPr>
      </w:pPr>
      <w:r>
        <w:rPr>
          <w:rFonts w:ascii="Times New Roman" w:hAnsi="Times New Roman" w:cs="Times New Roman"/>
          <w:b/>
        </w:rPr>
        <w:t>Review of Literature</w:t>
      </w:r>
    </w:p>
    <w:p w14:paraId="7C4E8C79" w14:textId="5F31E604" w:rsidR="00C632E9" w:rsidRDefault="00C632E9" w:rsidP="00F426B3">
      <w:pPr>
        <w:rPr>
          <w:rFonts w:ascii="Times New Roman" w:hAnsi="Times New Roman" w:cs="Times New Roman"/>
          <w:bCs/>
        </w:rPr>
      </w:pPr>
      <w:r>
        <w:rPr>
          <w:rFonts w:ascii="Times New Roman" w:hAnsi="Times New Roman" w:cs="Times New Roman"/>
        </w:rPr>
        <w:t>Participation, by definition, is the act of taking part in something; therefore</w:t>
      </w:r>
      <w:r w:rsidR="008C7C48">
        <w:rPr>
          <w:rFonts w:ascii="Times New Roman" w:hAnsi="Times New Roman" w:cs="Times New Roman"/>
        </w:rPr>
        <w:t>,</w:t>
      </w:r>
      <w:r>
        <w:rPr>
          <w:rFonts w:ascii="Times New Roman" w:hAnsi="Times New Roman" w:cs="Times New Roman"/>
        </w:rPr>
        <w:t xml:space="preserve"> community participation refers to the more </w:t>
      </w:r>
      <w:r w:rsidR="00694A2C">
        <w:rPr>
          <w:rFonts w:ascii="Times New Roman" w:hAnsi="Times New Roman" w:cs="Times New Roman"/>
        </w:rPr>
        <w:t xml:space="preserve">intentional </w:t>
      </w:r>
      <w:r>
        <w:rPr>
          <w:rFonts w:ascii="Times New Roman" w:hAnsi="Times New Roman" w:cs="Times New Roman"/>
        </w:rPr>
        <w:t xml:space="preserve">action of taking part in one’s community. </w:t>
      </w:r>
      <w:r w:rsidR="00FC0031">
        <w:rPr>
          <w:rFonts w:ascii="Times New Roman" w:hAnsi="Times New Roman" w:cs="Times New Roman"/>
        </w:rPr>
        <w:t xml:space="preserve">More specifically, </w:t>
      </w:r>
      <w:r w:rsidR="008C7C48">
        <w:rPr>
          <w:rFonts w:ascii="Times New Roman" w:hAnsi="Times New Roman" w:cs="Times New Roman"/>
        </w:rPr>
        <w:t>“Leisure participation for children and youth can be defined as involvement in formal and informal everyday voluntary activities of childhood performed in all types of environments (</w:t>
      </w:r>
      <w:r w:rsidR="008C7C48" w:rsidRPr="00844B7D">
        <w:rPr>
          <w:rFonts w:ascii="Times New Roman" w:hAnsi="Times New Roman" w:cs="Times New Roman"/>
          <w:bCs/>
        </w:rPr>
        <w:t>Askari,</w:t>
      </w:r>
      <w:r w:rsidR="00415EE1">
        <w:rPr>
          <w:rFonts w:ascii="Times New Roman" w:hAnsi="Times New Roman" w:cs="Times New Roman"/>
          <w:bCs/>
        </w:rPr>
        <w:t xml:space="preserve"> </w:t>
      </w:r>
      <w:r w:rsidR="008C7C48" w:rsidRPr="00844B7D">
        <w:rPr>
          <w:rFonts w:ascii="Times New Roman" w:hAnsi="Times New Roman" w:cs="Times New Roman"/>
          <w:bCs/>
        </w:rPr>
        <w:t xml:space="preserve">Anaby, </w:t>
      </w:r>
      <w:r w:rsidR="00415EE1">
        <w:rPr>
          <w:rFonts w:ascii="Times New Roman" w:hAnsi="Times New Roman" w:cs="Times New Roman"/>
          <w:bCs/>
        </w:rPr>
        <w:t xml:space="preserve">Bergthorson, </w:t>
      </w:r>
      <w:r w:rsidR="008C7C48" w:rsidRPr="00844B7D">
        <w:rPr>
          <w:rFonts w:ascii="Times New Roman" w:hAnsi="Times New Roman" w:cs="Times New Roman"/>
          <w:bCs/>
        </w:rPr>
        <w:t xml:space="preserve">Majnemer, Elsabbagh, </w:t>
      </w:r>
      <w:r w:rsidR="00415EE1">
        <w:rPr>
          <w:rFonts w:ascii="Times New Roman" w:hAnsi="Times New Roman" w:cs="Times New Roman"/>
          <w:bCs/>
        </w:rPr>
        <w:t xml:space="preserve">&amp; Zwaigenbaum </w:t>
      </w:r>
      <w:r w:rsidR="00FC0031">
        <w:rPr>
          <w:rFonts w:ascii="Times New Roman" w:hAnsi="Times New Roman" w:cs="Times New Roman"/>
          <w:bCs/>
        </w:rPr>
        <w:t>2015)</w:t>
      </w:r>
      <w:r w:rsidR="00415EE1">
        <w:rPr>
          <w:rFonts w:ascii="Times New Roman" w:hAnsi="Times New Roman" w:cs="Times New Roman"/>
          <w:bCs/>
        </w:rPr>
        <w:t>”</w:t>
      </w:r>
      <w:r w:rsidR="00FC0031">
        <w:rPr>
          <w:rFonts w:ascii="Times New Roman" w:hAnsi="Times New Roman" w:cs="Times New Roman"/>
          <w:bCs/>
        </w:rPr>
        <w:t>.</w:t>
      </w:r>
      <w:r w:rsidR="00415EE1">
        <w:rPr>
          <w:rFonts w:ascii="Times New Roman" w:hAnsi="Times New Roman" w:cs="Times New Roman"/>
          <w:bCs/>
        </w:rPr>
        <w:t xml:space="preserve"> </w:t>
      </w:r>
      <w:r w:rsidR="00FC0031">
        <w:rPr>
          <w:rFonts w:ascii="Times New Roman" w:hAnsi="Times New Roman" w:cs="Times New Roman"/>
          <w:bCs/>
        </w:rPr>
        <w:t>Participating in activities</w:t>
      </w:r>
      <w:r w:rsidR="00FC0031" w:rsidRPr="00FC0031">
        <w:rPr>
          <w:rFonts w:ascii="Times New Roman" w:hAnsi="Times New Roman" w:cs="Times New Roman"/>
          <w:bCs/>
        </w:rPr>
        <w:t xml:space="preserve"> </w:t>
      </w:r>
      <w:r w:rsidR="00FC0031">
        <w:rPr>
          <w:rFonts w:ascii="Times New Roman" w:hAnsi="Times New Roman" w:cs="Times New Roman"/>
          <w:bCs/>
        </w:rPr>
        <w:t xml:space="preserve">for enjoyment, especially physically active ones, are important for </w:t>
      </w:r>
      <w:r w:rsidR="00DB5488">
        <w:rPr>
          <w:rFonts w:ascii="Times New Roman" w:hAnsi="Times New Roman" w:cs="Times New Roman"/>
          <w:bCs/>
        </w:rPr>
        <w:t xml:space="preserve">our health, </w:t>
      </w:r>
      <w:r w:rsidR="00FC0031">
        <w:rPr>
          <w:rFonts w:ascii="Times New Roman" w:hAnsi="Times New Roman" w:cs="Times New Roman"/>
          <w:bCs/>
        </w:rPr>
        <w:t>well-being</w:t>
      </w:r>
      <w:r w:rsidR="00DB5488">
        <w:rPr>
          <w:rFonts w:ascii="Times New Roman" w:hAnsi="Times New Roman" w:cs="Times New Roman"/>
          <w:bCs/>
        </w:rPr>
        <w:t>, and overall quality of life</w:t>
      </w:r>
      <w:r w:rsidR="00FC0031">
        <w:rPr>
          <w:rFonts w:ascii="Times New Roman" w:hAnsi="Times New Roman" w:cs="Times New Roman"/>
          <w:bCs/>
        </w:rPr>
        <w:t xml:space="preserve">.  </w:t>
      </w:r>
      <w:r w:rsidR="00DB5488">
        <w:rPr>
          <w:rFonts w:ascii="Times New Roman" w:hAnsi="Times New Roman" w:cs="Times New Roman"/>
          <w:bCs/>
        </w:rPr>
        <w:t xml:space="preserve">Generally, </w:t>
      </w:r>
      <w:r w:rsidR="00C621CF">
        <w:rPr>
          <w:rFonts w:ascii="Times New Roman" w:hAnsi="Times New Roman" w:cs="Times New Roman"/>
          <w:bCs/>
        </w:rPr>
        <w:t xml:space="preserve">participation in recreation and leisure </w:t>
      </w:r>
      <w:r w:rsidR="00C621CF">
        <w:rPr>
          <w:rFonts w:ascii="Times New Roman" w:hAnsi="Times New Roman" w:cs="Times New Roman"/>
          <w:bCs/>
        </w:rPr>
        <w:lastRenderedPageBreak/>
        <w:t xml:space="preserve">activities for individuals with HFA is much lower </w:t>
      </w:r>
      <w:r w:rsidR="00DB5488">
        <w:rPr>
          <w:rFonts w:ascii="Times New Roman" w:hAnsi="Times New Roman" w:cs="Times New Roman"/>
          <w:bCs/>
        </w:rPr>
        <w:t xml:space="preserve">when </w:t>
      </w:r>
      <w:r w:rsidR="00C621CF">
        <w:rPr>
          <w:rFonts w:ascii="Times New Roman" w:hAnsi="Times New Roman" w:cs="Times New Roman"/>
          <w:bCs/>
        </w:rPr>
        <w:t>compared to peers who are typically developing or individuals fr</w:t>
      </w:r>
      <w:r w:rsidR="00FC0031">
        <w:rPr>
          <w:rFonts w:ascii="Times New Roman" w:hAnsi="Times New Roman" w:cs="Times New Roman"/>
          <w:bCs/>
        </w:rPr>
        <w:t xml:space="preserve">om different disability groups. </w:t>
      </w:r>
      <w:r w:rsidR="00DB5488">
        <w:rPr>
          <w:rFonts w:ascii="Times New Roman" w:hAnsi="Times New Roman" w:cs="Times New Roman"/>
          <w:bCs/>
        </w:rPr>
        <w:t>T</w:t>
      </w:r>
      <w:r w:rsidR="00C621CF">
        <w:rPr>
          <w:rFonts w:ascii="Times New Roman" w:hAnsi="Times New Roman" w:cs="Times New Roman"/>
          <w:bCs/>
        </w:rPr>
        <w:t xml:space="preserve">his is especially true for activities that require </w:t>
      </w:r>
      <w:r w:rsidR="00C35E70">
        <w:rPr>
          <w:rFonts w:ascii="Times New Roman" w:hAnsi="Times New Roman" w:cs="Times New Roman"/>
          <w:bCs/>
        </w:rPr>
        <w:t>physical activity (Must,</w:t>
      </w:r>
      <w:r w:rsidR="00DB5488">
        <w:rPr>
          <w:rFonts w:ascii="Times New Roman" w:hAnsi="Times New Roman" w:cs="Times New Roman"/>
          <w:bCs/>
        </w:rPr>
        <w:t xml:space="preserve"> et al., 2015</w:t>
      </w:r>
      <w:r w:rsidR="009C07BA">
        <w:rPr>
          <w:rFonts w:ascii="Times New Roman" w:hAnsi="Times New Roman" w:cs="Times New Roman"/>
          <w:bCs/>
        </w:rPr>
        <w:t>;</w:t>
      </w:r>
      <w:r w:rsidR="009C07BA" w:rsidRPr="009C07BA">
        <w:rPr>
          <w:rFonts w:ascii="Times New Roman" w:hAnsi="Times New Roman" w:cs="Times New Roman"/>
          <w:bCs/>
        </w:rPr>
        <w:t xml:space="preserve"> </w:t>
      </w:r>
      <w:r w:rsidR="009C07BA">
        <w:rPr>
          <w:rFonts w:ascii="Times New Roman" w:hAnsi="Times New Roman" w:cs="Times New Roman"/>
          <w:bCs/>
        </w:rPr>
        <w:t xml:space="preserve">Myers, </w:t>
      </w:r>
      <w:r w:rsidR="00DB5488">
        <w:rPr>
          <w:rFonts w:ascii="Times New Roman" w:hAnsi="Times New Roman" w:cs="Times New Roman"/>
          <w:bCs/>
        </w:rPr>
        <w:t xml:space="preserve">et al., </w:t>
      </w:r>
      <w:r w:rsidR="009C07BA">
        <w:rPr>
          <w:rFonts w:ascii="Times New Roman" w:hAnsi="Times New Roman" w:cs="Times New Roman"/>
          <w:bCs/>
        </w:rPr>
        <w:t>2015</w:t>
      </w:r>
      <w:r w:rsidR="00FB6FEB">
        <w:rPr>
          <w:rFonts w:ascii="Times New Roman" w:hAnsi="Times New Roman" w:cs="Times New Roman"/>
          <w:bCs/>
        </w:rPr>
        <w:t xml:space="preserve">; </w:t>
      </w:r>
      <w:r w:rsidR="00EE431A" w:rsidRPr="00844B7D">
        <w:rPr>
          <w:bCs/>
          <w:color w:val="000000"/>
        </w:rPr>
        <w:t>Obrusnikova,</w:t>
      </w:r>
      <w:r w:rsidR="00EE431A">
        <w:rPr>
          <w:bCs/>
          <w:color w:val="000000"/>
        </w:rPr>
        <w:t xml:space="preserve"> </w:t>
      </w:r>
      <w:r w:rsidR="00EE431A" w:rsidRPr="00844B7D">
        <w:rPr>
          <w:bCs/>
          <w:color w:val="000000"/>
        </w:rPr>
        <w:t>&amp; Miccinello</w:t>
      </w:r>
      <w:r w:rsidR="00EE431A">
        <w:rPr>
          <w:bCs/>
          <w:color w:val="000000"/>
        </w:rPr>
        <w:t xml:space="preserve">, </w:t>
      </w:r>
      <w:r w:rsidR="00DB5488">
        <w:rPr>
          <w:bCs/>
          <w:color w:val="000000"/>
        </w:rPr>
        <w:t>201;</w:t>
      </w:r>
      <w:r w:rsidR="00EE431A">
        <w:rPr>
          <w:bCs/>
          <w:color w:val="000000"/>
        </w:rPr>
        <w:t xml:space="preserve"> </w:t>
      </w:r>
      <w:r w:rsidR="00FB6FEB">
        <w:rPr>
          <w:rFonts w:ascii="Times New Roman" w:hAnsi="Times New Roman" w:cs="Times New Roman"/>
        </w:rPr>
        <w:t xml:space="preserve">Potvin, </w:t>
      </w:r>
      <w:r w:rsidR="00DB5488">
        <w:rPr>
          <w:rFonts w:ascii="Times New Roman" w:hAnsi="Times New Roman" w:cs="Times New Roman"/>
        </w:rPr>
        <w:t xml:space="preserve">et al., </w:t>
      </w:r>
      <w:r w:rsidR="00FB6FEB">
        <w:rPr>
          <w:rFonts w:ascii="Times New Roman" w:hAnsi="Times New Roman" w:cs="Times New Roman"/>
        </w:rPr>
        <w:t>2008</w:t>
      </w:r>
      <w:r w:rsidR="00C35E70">
        <w:rPr>
          <w:rFonts w:ascii="Times New Roman" w:hAnsi="Times New Roman" w:cs="Times New Roman"/>
          <w:bCs/>
        </w:rPr>
        <w:t xml:space="preserve">). </w:t>
      </w:r>
      <w:r w:rsidR="00DB5488">
        <w:rPr>
          <w:rFonts w:ascii="Times New Roman" w:hAnsi="Times New Roman" w:cs="Times New Roman"/>
          <w:bCs/>
        </w:rPr>
        <w:t>Additionally, y</w:t>
      </w:r>
      <w:r w:rsidR="00C35E70">
        <w:rPr>
          <w:rFonts w:ascii="Times New Roman" w:hAnsi="Times New Roman" w:cs="Times New Roman"/>
          <w:bCs/>
        </w:rPr>
        <w:t>outh with ASD tend to participate in leisure activities solo or with family in their home, such as</w:t>
      </w:r>
      <w:r w:rsidR="00694A2C">
        <w:rPr>
          <w:rFonts w:ascii="Times New Roman" w:hAnsi="Times New Roman" w:cs="Times New Roman"/>
          <w:bCs/>
        </w:rPr>
        <w:t>;</w:t>
      </w:r>
      <w:r w:rsidR="00C35E70">
        <w:rPr>
          <w:rFonts w:ascii="Times New Roman" w:hAnsi="Times New Roman" w:cs="Times New Roman"/>
          <w:bCs/>
        </w:rPr>
        <w:t xml:space="preserve"> playing video games, watching tv, reading books, </w:t>
      </w:r>
      <w:r w:rsidR="00694A2C">
        <w:rPr>
          <w:rFonts w:ascii="Times New Roman" w:hAnsi="Times New Roman" w:cs="Times New Roman"/>
          <w:bCs/>
        </w:rPr>
        <w:t xml:space="preserve">and </w:t>
      </w:r>
      <w:r w:rsidR="00C35E70">
        <w:rPr>
          <w:rFonts w:ascii="Times New Roman" w:hAnsi="Times New Roman" w:cs="Times New Roman"/>
          <w:bCs/>
        </w:rPr>
        <w:t>building with Legos</w:t>
      </w:r>
      <w:r w:rsidR="00694A2C">
        <w:rPr>
          <w:rFonts w:ascii="Times New Roman" w:hAnsi="Times New Roman" w:cs="Times New Roman"/>
          <w:bCs/>
        </w:rPr>
        <w:t xml:space="preserve">. This results in less </w:t>
      </w:r>
      <w:r w:rsidR="00C35E70">
        <w:rPr>
          <w:rFonts w:ascii="Times New Roman" w:hAnsi="Times New Roman" w:cs="Times New Roman"/>
          <w:bCs/>
        </w:rPr>
        <w:t xml:space="preserve">time </w:t>
      </w:r>
      <w:r w:rsidR="00694A2C">
        <w:rPr>
          <w:rFonts w:ascii="Times New Roman" w:hAnsi="Times New Roman" w:cs="Times New Roman"/>
          <w:bCs/>
        </w:rPr>
        <w:t xml:space="preserve">spent </w:t>
      </w:r>
      <w:r w:rsidR="00C35E70">
        <w:rPr>
          <w:rFonts w:ascii="Times New Roman" w:hAnsi="Times New Roman" w:cs="Times New Roman"/>
          <w:bCs/>
        </w:rPr>
        <w:t xml:space="preserve">on imaginative play and physical activities with others </w:t>
      </w:r>
      <w:r w:rsidR="00DB5488">
        <w:rPr>
          <w:rFonts w:ascii="Times New Roman" w:hAnsi="Times New Roman" w:cs="Times New Roman"/>
          <w:bCs/>
        </w:rPr>
        <w:t xml:space="preserve">in the community (Askari, </w:t>
      </w:r>
      <w:r w:rsidR="00DB5488" w:rsidRPr="00844B7D">
        <w:rPr>
          <w:bCs/>
        </w:rPr>
        <w:t xml:space="preserve">Anaby, Bergthorson, Majnemer, </w:t>
      </w:r>
      <w:r w:rsidR="00DB5488">
        <w:rPr>
          <w:bCs/>
        </w:rPr>
        <w:t>Elsabbagh</w:t>
      </w:r>
      <w:r w:rsidR="00DB5488" w:rsidRPr="00844B7D">
        <w:rPr>
          <w:bCs/>
        </w:rPr>
        <w:t>, &amp; Zwaigenbaum</w:t>
      </w:r>
      <w:r w:rsidR="00DB5488">
        <w:rPr>
          <w:rFonts w:ascii="Times New Roman" w:hAnsi="Times New Roman" w:cs="Times New Roman"/>
          <w:bCs/>
        </w:rPr>
        <w:t xml:space="preserve">, </w:t>
      </w:r>
      <w:r w:rsidR="00C35E70">
        <w:rPr>
          <w:rFonts w:ascii="Times New Roman" w:hAnsi="Times New Roman" w:cs="Times New Roman"/>
          <w:bCs/>
        </w:rPr>
        <w:t xml:space="preserve">2015; </w:t>
      </w:r>
      <w:r w:rsidR="001005A4" w:rsidRPr="005869F6">
        <w:rPr>
          <w:rFonts w:ascii="Times New Roman" w:hAnsi="Times New Roman" w:cs="Times New Roman"/>
        </w:rPr>
        <w:t>Carter, Harvey, Taylor, &amp; Gotham, 2013</w:t>
      </w:r>
      <w:r w:rsidR="001005A4">
        <w:rPr>
          <w:rFonts w:ascii="Times New Roman" w:hAnsi="Times New Roman" w:cs="Times New Roman"/>
          <w:bCs/>
        </w:rPr>
        <w:t xml:space="preserve">; </w:t>
      </w:r>
      <w:r w:rsidR="00C35E70">
        <w:rPr>
          <w:rFonts w:ascii="Times New Roman" w:hAnsi="Times New Roman" w:cs="Times New Roman"/>
          <w:bCs/>
        </w:rPr>
        <w:t>Must et al., 2015</w:t>
      </w:r>
      <w:r w:rsidR="00E7736C">
        <w:rPr>
          <w:rFonts w:ascii="Times New Roman" w:hAnsi="Times New Roman" w:cs="Times New Roman"/>
          <w:bCs/>
        </w:rPr>
        <w:t xml:space="preserve">; Shattuck, </w:t>
      </w:r>
      <w:r w:rsidR="00DB5488">
        <w:rPr>
          <w:rFonts w:ascii="Times New Roman" w:hAnsi="Times New Roman" w:cs="Times New Roman"/>
          <w:bCs/>
        </w:rPr>
        <w:t xml:space="preserve">et al., </w:t>
      </w:r>
      <w:r w:rsidR="00E7736C">
        <w:rPr>
          <w:rFonts w:ascii="Times New Roman" w:hAnsi="Times New Roman" w:cs="Times New Roman"/>
          <w:bCs/>
        </w:rPr>
        <w:t>2011</w:t>
      </w:r>
      <w:r w:rsidR="00C35E70">
        <w:rPr>
          <w:rFonts w:ascii="Times New Roman" w:hAnsi="Times New Roman" w:cs="Times New Roman"/>
          <w:bCs/>
        </w:rPr>
        <w:t xml:space="preserve">). </w:t>
      </w:r>
      <w:r w:rsidR="00415EE1">
        <w:rPr>
          <w:rFonts w:ascii="Times New Roman" w:hAnsi="Times New Roman" w:cs="Times New Roman"/>
          <w:bCs/>
        </w:rPr>
        <w:t>According to Askari et al. (2015), it is important for children</w:t>
      </w:r>
      <w:r w:rsidR="00615E1B">
        <w:rPr>
          <w:rFonts w:ascii="Times New Roman" w:hAnsi="Times New Roman" w:cs="Times New Roman"/>
          <w:bCs/>
        </w:rPr>
        <w:t xml:space="preserve"> with HFA</w:t>
      </w:r>
      <w:r w:rsidR="00415EE1">
        <w:rPr>
          <w:rFonts w:ascii="Times New Roman" w:hAnsi="Times New Roman" w:cs="Times New Roman"/>
          <w:bCs/>
        </w:rPr>
        <w:t xml:space="preserve"> to participate </w:t>
      </w:r>
      <w:r w:rsidR="00C35E70">
        <w:rPr>
          <w:rFonts w:ascii="Times New Roman" w:hAnsi="Times New Roman" w:cs="Times New Roman"/>
          <w:bCs/>
        </w:rPr>
        <w:t xml:space="preserve">with peers </w:t>
      </w:r>
      <w:r w:rsidR="00415EE1">
        <w:rPr>
          <w:rFonts w:ascii="Times New Roman" w:hAnsi="Times New Roman" w:cs="Times New Roman"/>
          <w:bCs/>
        </w:rPr>
        <w:t>in leisure activities such as joining a youth group or playing team sports in order to “develop skills and capabilities; form meaningful relationships; achieve mental and physical health; express their creativity and enjoyment; develop self-identity, self-esteem, and emotional well-being; and achieve purpose and meaning in their lives”</w:t>
      </w:r>
      <w:r w:rsidR="00F96D1F">
        <w:rPr>
          <w:rFonts w:ascii="Times New Roman" w:hAnsi="Times New Roman" w:cs="Times New Roman"/>
          <w:bCs/>
        </w:rPr>
        <w:t xml:space="preserve">. </w:t>
      </w:r>
      <w:r w:rsidR="00C621CF">
        <w:rPr>
          <w:rFonts w:ascii="Times New Roman" w:hAnsi="Times New Roman" w:cs="Times New Roman"/>
          <w:bCs/>
        </w:rPr>
        <w:t xml:space="preserve"> </w:t>
      </w:r>
      <w:r w:rsidR="00FB6FEB">
        <w:rPr>
          <w:rFonts w:ascii="Times New Roman" w:hAnsi="Times New Roman" w:cs="Times New Roman"/>
          <w:bCs/>
        </w:rPr>
        <w:t xml:space="preserve">Participation in recreation activities benefits all people, but </w:t>
      </w:r>
      <w:r w:rsidR="00952757">
        <w:rPr>
          <w:rFonts w:ascii="Times New Roman" w:hAnsi="Times New Roman" w:cs="Times New Roman"/>
          <w:bCs/>
        </w:rPr>
        <w:t xml:space="preserve">it </w:t>
      </w:r>
      <w:r w:rsidR="00FB6FEB">
        <w:rPr>
          <w:rFonts w:ascii="Times New Roman" w:hAnsi="Times New Roman" w:cs="Times New Roman"/>
          <w:bCs/>
        </w:rPr>
        <w:t>provides even greater benefits for individuals with disabilities; such as, decreas</w:t>
      </w:r>
      <w:r w:rsidR="00694A2C">
        <w:rPr>
          <w:rFonts w:ascii="Times New Roman" w:hAnsi="Times New Roman" w:cs="Times New Roman"/>
          <w:bCs/>
        </w:rPr>
        <w:t>es</w:t>
      </w:r>
      <w:r w:rsidR="00FB6FEB">
        <w:rPr>
          <w:rFonts w:ascii="Times New Roman" w:hAnsi="Times New Roman" w:cs="Times New Roman"/>
          <w:bCs/>
        </w:rPr>
        <w:t xml:space="preserve"> behavioral and emotional disorders, help</w:t>
      </w:r>
      <w:r w:rsidR="00694A2C">
        <w:rPr>
          <w:rFonts w:ascii="Times New Roman" w:hAnsi="Times New Roman" w:cs="Times New Roman"/>
          <w:bCs/>
        </w:rPr>
        <w:t>s</w:t>
      </w:r>
      <w:r w:rsidR="00FB6FEB">
        <w:rPr>
          <w:rFonts w:ascii="Times New Roman" w:hAnsi="Times New Roman" w:cs="Times New Roman"/>
          <w:bCs/>
        </w:rPr>
        <w:t xml:space="preserve"> develop friendships, improv</w:t>
      </w:r>
      <w:r w:rsidR="00694A2C">
        <w:rPr>
          <w:rFonts w:ascii="Times New Roman" w:hAnsi="Times New Roman" w:cs="Times New Roman"/>
          <w:bCs/>
        </w:rPr>
        <w:t>es</w:t>
      </w:r>
      <w:r w:rsidR="00FB6FEB">
        <w:rPr>
          <w:rFonts w:ascii="Times New Roman" w:hAnsi="Times New Roman" w:cs="Times New Roman"/>
          <w:bCs/>
        </w:rPr>
        <w:t xml:space="preserve"> physical and mental health, and help</w:t>
      </w:r>
      <w:r w:rsidR="00694A2C">
        <w:rPr>
          <w:rFonts w:ascii="Times New Roman" w:hAnsi="Times New Roman" w:cs="Times New Roman"/>
          <w:bCs/>
        </w:rPr>
        <w:t>s</w:t>
      </w:r>
      <w:r w:rsidR="00FB6FEB">
        <w:rPr>
          <w:rFonts w:ascii="Times New Roman" w:hAnsi="Times New Roman" w:cs="Times New Roman"/>
          <w:bCs/>
        </w:rPr>
        <w:t xml:space="preserve"> children develop interests and begin to identify preferences (Potvin et al., 2008). As the development of these components are important to overall quality of life for an individual, </w:t>
      </w:r>
      <w:r w:rsidR="00F96D1F">
        <w:rPr>
          <w:rFonts w:ascii="Times New Roman" w:hAnsi="Times New Roman" w:cs="Times New Roman"/>
          <w:bCs/>
        </w:rPr>
        <w:t xml:space="preserve">it is critical to understand the barriers that exist for individuals with HFA in accessing and participating in recreation and leisure activities and determine strategies and supports that are likely to increase engagement in the community. </w:t>
      </w:r>
      <w:r w:rsidR="00615E1B">
        <w:rPr>
          <w:rFonts w:ascii="Times New Roman" w:hAnsi="Times New Roman" w:cs="Times New Roman"/>
          <w:bCs/>
        </w:rPr>
        <w:t xml:space="preserve">The barriers, as well as how to </w:t>
      </w:r>
      <w:r w:rsidR="00434819">
        <w:rPr>
          <w:rFonts w:ascii="Times New Roman" w:hAnsi="Times New Roman" w:cs="Times New Roman"/>
          <w:bCs/>
        </w:rPr>
        <w:t>overcome these barriers</w:t>
      </w:r>
      <w:r w:rsidR="00615E1B">
        <w:rPr>
          <w:rFonts w:ascii="Times New Roman" w:hAnsi="Times New Roman" w:cs="Times New Roman"/>
          <w:bCs/>
        </w:rPr>
        <w:t>,</w:t>
      </w:r>
      <w:r w:rsidR="00DB5488">
        <w:rPr>
          <w:rFonts w:ascii="Times New Roman" w:hAnsi="Times New Roman" w:cs="Times New Roman"/>
          <w:bCs/>
        </w:rPr>
        <w:t xml:space="preserve"> will be explored in the subsequent sections. </w:t>
      </w:r>
    </w:p>
    <w:p w14:paraId="25707B6F" w14:textId="1454CA84" w:rsidR="00F96D1F" w:rsidRDefault="00F96D1F" w:rsidP="00F96D1F">
      <w:pPr>
        <w:ind w:firstLine="0"/>
        <w:jc w:val="center"/>
        <w:rPr>
          <w:rFonts w:ascii="Times New Roman" w:hAnsi="Times New Roman" w:cs="Times New Roman"/>
          <w:b/>
          <w:bCs/>
        </w:rPr>
      </w:pPr>
      <w:r>
        <w:rPr>
          <w:rFonts w:ascii="Times New Roman" w:hAnsi="Times New Roman" w:cs="Times New Roman"/>
          <w:b/>
          <w:bCs/>
        </w:rPr>
        <w:t>Barriers</w:t>
      </w:r>
    </w:p>
    <w:p w14:paraId="2B27E550" w14:textId="33304563" w:rsidR="00D72E0D" w:rsidRPr="00D72E0D" w:rsidRDefault="00D72E0D" w:rsidP="00D72E0D">
      <w:pPr>
        <w:ind w:firstLine="0"/>
        <w:rPr>
          <w:rFonts w:ascii="Times New Roman" w:hAnsi="Times New Roman" w:cs="Times New Roman"/>
          <w:bCs/>
        </w:rPr>
      </w:pPr>
      <w:r>
        <w:rPr>
          <w:rFonts w:ascii="Times New Roman" w:hAnsi="Times New Roman" w:cs="Times New Roman"/>
          <w:bCs/>
        </w:rPr>
        <w:lastRenderedPageBreak/>
        <w:tab/>
        <w:t xml:space="preserve">Although </w:t>
      </w:r>
      <w:r w:rsidR="00694A2C">
        <w:rPr>
          <w:rFonts w:ascii="Times New Roman" w:hAnsi="Times New Roman" w:cs="Times New Roman"/>
          <w:bCs/>
        </w:rPr>
        <w:t>most</w:t>
      </w:r>
      <w:r>
        <w:rPr>
          <w:rFonts w:ascii="Times New Roman" w:hAnsi="Times New Roman" w:cs="Times New Roman"/>
          <w:bCs/>
        </w:rPr>
        <w:t xml:space="preserve"> youth face </w:t>
      </w:r>
      <w:r w:rsidR="00694A2C">
        <w:rPr>
          <w:rFonts w:ascii="Times New Roman" w:hAnsi="Times New Roman" w:cs="Times New Roman"/>
          <w:bCs/>
        </w:rPr>
        <w:t>forms of</w:t>
      </w:r>
      <w:r>
        <w:rPr>
          <w:rFonts w:ascii="Times New Roman" w:hAnsi="Times New Roman" w:cs="Times New Roman"/>
          <w:bCs/>
        </w:rPr>
        <w:t xml:space="preserve"> barriers to participation in recreation and leisure activities within their community, individuals with HFA </w:t>
      </w:r>
      <w:r w:rsidR="006F601E">
        <w:rPr>
          <w:rFonts w:ascii="Times New Roman" w:hAnsi="Times New Roman" w:cs="Times New Roman"/>
          <w:bCs/>
        </w:rPr>
        <w:t>must</w:t>
      </w:r>
      <w:r>
        <w:rPr>
          <w:rFonts w:ascii="Times New Roman" w:hAnsi="Times New Roman" w:cs="Times New Roman"/>
          <w:bCs/>
        </w:rPr>
        <w:t xml:space="preserve"> deal with a larger number of barriers</w:t>
      </w:r>
      <w:r w:rsidR="00694A2C">
        <w:rPr>
          <w:rFonts w:ascii="Times New Roman" w:hAnsi="Times New Roman" w:cs="Times New Roman"/>
          <w:bCs/>
        </w:rPr>
        <w:t>,</w:t>
      </w:r>
      <w:r>
        <w:rPr>
          <w:rFonts w:ascii="Times New Roman" w:hAnsi="Times New Roman" w:cs="Times New Roman"/>
          <w:bCs/>
        </w:rPr>
        <w:t xml:space="preserve"> as well as </w:t>
      </w:r>
      <w:r w:rsidR="00694A2C">
        <w:rPr>
          <w:rFonts w:ascii="Times New Roman" w:hAnsi="Times New Roman" w:cs="Times New Roman"/>
          <w:bCs/>
        </w:rPr>
        <w:t xml:space="preserve">an </w:t>
      </w:r>
      <w:r>
        <w:rPr>
          <w:rFonts w:ascii="Times New Roman" w:hAnsi="Times New Roman" w:cs="Times New Roman"/>
          <w:bCs/>
        </w:rPr>
        <w:t xml:space="preserve">increased level of intensity of these barriers. Factors limiting participation can </w:t>
      </w:r>
      <w:r w:rsidR="00DB5488">
        <w:rPr>
          <w:rFonts w:ascii="Times New Roman" w:hAnsi="Times New Roman" w:cs="Times New Roman"/>
          <w:bCs/>
        </w:rPr>
        <w:t xml:space="preserve">be divided up into </w:t>
      </w:r>
      <w:r>
        <w:rPr>
          <w:rFonts w:ascii="Times New Roman" w:hAnsi="Times New Roman" w:cs="Times New Roman"/>
          <w:bCs/>
        </w:rPr>
        <w:t>three separate subgroups</w:t>
      </w:r>
      <w:r w:rsidR="00694A2C">
        <w:rPr>
          <w:rFonts w:ascii="Times New Roman" w:hAnsi="Times New Roman" w:cs="Times New Roman"/>
          <w:bCs/>
        </w:rPr>
        <w:t>;</w:t>
      </w:r>
      <w:r>
        <w:rPr>
          <w:rFonts w:ascii="Times New Roman" w:hAnsi="Times New Roman" w:cs="Times New Roman"/>
          <w:bCs/>
        </w:rPr>
        <w:t xml:space="preserve"> child level, family level, and environmental level</w:t>
      </w:r>
      <w:r w:rsidR="006B2100">
        <w:rPr>
          <w:rFonts w:ascii="Times New Roman" w:hAnsi="Times New Roman" w:cs="Times New Roman"/>
          <w:bCs/>
        </w:rPr>
        <w:t xml:space="preserve"> (Must et al., 2015;</w:t>
      </w:r>
      <w:r w:rsidR="006F57DD">
        <w:rPr>
          <w:rFonts w:ascii="Times New Roman" w:hAnsi="Times New Roman" w:cs="Times New Roman"/>
          <w:bCs/>
        </w:rPr>
        <w:t xml:space="preserve"> Potvin et al., 2018</w:t>
      </w:r>
      <w:r w:rsidR="00DD6C12">
        <w:rPr>
          <w:rFonts w:ascii="Times New Roman" w:hAnsi="Times New Roman" w:cs="Times New Roman"/>
          <w:bCs/>
        </w:rPr>
        <w:t xml:space="preserve">; </w:t>
      </w:r>
      <w:r w:rsidR="00DD6C12">
        <w:rPr>
          <w:bCs/>
          <w:color w:val="000000"/>
        </w:rPr>
        <w:t xml:space="preserve">Obrusnikova </w:t>
      </w:r>
      <w:r w:rsidR="00DD6C12" w:rsidRPr="00844B7D">
        <w:rPr>
          <w:bCs/>
          <w:color w:val="000000"/>
        </w:rPr>
        <w:t>&amp; Miccinello</w:t>
      </w:r>
      <w:r w:rsidR="00DD6C12">
        <w:rPr>
          <w:bCs/>
          <w:color w:val="000000"/>
        </w:rPr>
        <w:t xml:space="preserve">, </w:t>
      </w:r>
      <w:r w:rsidR="00DD6C12" w:rsidRPr="00844B7D">
        <w:rPr>
          <w:bCs/>
          <w:color w:val="000000"/>
        </w:rPr>
        <w:t>2012</w:t>
      </w:r>
      <w:r w:rsidR="006B2100">
        <w:rPr>
          <w:rFonts w:ascii="Times New Roman" w:hAnsi="Times New Roman" w:cs="Times New Roman"/>
          <w:bCs/>
        </w:rPr>
        <w:t xml:space="preserve">). </w:t>
      </w:r>
      <w:r>
        <w:rPr>
          <w:rFonts w:ascii="Times New Roman" w:hAnsi="Times New Roman" w:cs="Times New Roman"/>
          <w:bCs/>
        </w:rPr>
        <w:t xml:space="preserve">Interventions to increase participation will vary depending on the influence of factors as outlined in this social-ecological model. The first step in determining strategies to increase community participation would be to </w:t>
      </w:r>
      <w:r w:rsidR="006B2100">
        <w:rPr>
          <w:rFonts w:ascii="Times New Roman" w:hAnsi="Times New Roman" w:cs="Times New Roman"/>
          <w:bCs/>
        </w:rPr>
        <w:t>define the barriers that exist</w:t>
      </w:r>
      <w:r>
        <w:rPr>
          <w:rFonts w:ascii="Times New Roman" w:hAnsi="Times New Roman" w:cs="Times New Roman"/>
          <w:bCs/>
        </w:rPr>
        <w:t xml:space="preserve"> placing limitations on individuals, particularly</w:t>
      </w:r>
      <w:r w:rsidR="00DB5488">
        <w:rPr>
          <w:rFonts w:ascii="Times New Roman" w:hAnsi="Times New Roman" w:cs="Times New Roman"/>
          <w:bCs/>
        </w:rPr>
        <w:t xml:space="preserve"> youth</w:t>
      </w:r>
      <w:r>
        <w:rPr>
          <w:rFonts w:ascii="Times New Roman" w:hAnsi="Times New Roman" w:cs="Times New Roman"/>
          <w:bCs/>
        </w:rPr>
        <w:t xml:space="preserve"> with HFA. </w:t>
      </w:r>
    </w:p>
    <w:p w14:paraId="7C7B1C64" w14:textId="00494C58" w:rsidR="00F96D1F" w:rsidRDefault="00F96D1F" w:rsidP="00F96D1F">
      <w:pPr>
        <w:ind w:firstLine="0"/>
        <w:rPr>
          <w:rFonts w:ascii="Times New Roman" w:hAnsi="Times New Roman" w:cs="Times New Roman"/>
          <w:b/>
          <w:bCs/>
        </w:rPr>
      </w:pPr>
      <w:r>
        <w:rPr>
          <w:rFonts w:ascii="Times New Roman" w:hAnsi="Times New Roman" w:cs="Times New Roman"/>
          <w:b/>
          <w:bCs/>
        </w:rPr>
        <w:t>Child Level Barriers</w:t>
      </w:r>
    </w:p>
    <w:p w14:paraId="50696BDF" w14:textId="3535BE97" w:rsidR="00056E52" w:rsidRDefault="00056E52" w:rsidP="00DB5488">
      <w:pPr>
        <w:rPr>
          <w:rFonts w:ascii="Times New Roman" w:hAnsi="Times New Roman" w:cs="Times New Roman"/>
          <w:bCs/>
        </w:rPr>
      </w:pPr>
      <w:r>
        <w:rPr>
          <w:rFonts w:ascii="Times New Roman" w:hAnsi="Times New Roman" w:cs="Times New Roman"/>
          <w:bCs/>
        </w:rPr>
        <w:t>While</w:t>
      </w:r>
      <w:r w:rsidR="00DB5488">
        <w:rPr>
          <w:rFonts w:ascii="Times New Roman" w:hAnsi="Times New Roman" w:cs="Times New Roman"/>
          <w:bCs/>
        </w:rPr>
        <w:t xml:space="preserve"> individuals with an autism spectrum disorder </w:t>
      </w:r>
      <w:r>
        <w:rPr>
          <w:rFonts w:ascii="Times New Roman" w:hAnsi="Times New Roman" w:cs="Times New Roman"/>
          <w:bCs/>
        </w:rPr>
        <w:t xml:space="preserve">vary in strengths, limitations and degree of limitations, they </w:t>
      </w:r>
      <w:r w:rsidR="00DB5488">
        <w:rPr>
          <w:rFonts w:ascii="Times New Roman" w:hAnsi="Times New Roman" w:cs="Times New Roman"/>
          <w:bCs/>
        </w:rPr>
        <w:t>share common characteris</w:t>
      </w:r>
      <w:r>
        <w:rPr>
          <w:rFonts w:ascii="Times New Roman" w:hAnsi="Times New Roman" w:cs="Times New Roman"/>
          <w:bCs/>
        </w:rPr>
        <w:t xml:space="preserve">tics that make social interactions and activities requiring typical adaptive </w:t>
      </w:r>
      <w:r w:rsidR="00694A2C">
        <w:rPr>
          <w:rFonts w:ascii="Times New Roman" w:hAnsi="Times New Roman" w:cs="Times New Roman"/>
          <w:bCs/>
        </w:rPr>
        <w:t xml:space="preserve">and social </w:t>
      </w:r>
      <w:r>
        <w:rPr>
          <w:rFonts w:ascii="Times New Roman" w:hAnsi="Times New Roman" w:cs="Times New Roman"/>
          <w:bCs/>
        </w:rPr>
        <w:t xml:space="preserve">skills very challenging.  </w:t>
      </w:r>
      <w:r w:rsidRPr="00056E52">
        <w:rPr>
          <w:rFonts w:ascii="Times New Roman" w:hAnsi="Times New Roman" w:cs="Times New Roman"/>
          <w:bCs/>
        </w:rPr>
        <w:t>The Centers for Disease Control describes ASD as: “a developmental disability that can cause significant social, communicat</w:t>
      </w:r>
      <w:r>
        <w:rPr>
          <w:rFonts w:ascii="Times New Roman" w:hAnsi="Times New Roman" w:cs="Times New Roman"/>
          <w:bCs/>
        </w:rPr>
        <w:t xml:space="preserve">ion and behavioral challenges”. </w:t>
      </w:r>
      <w:r w:rsidR="00C718A5">
        <w:rPr>
          <w:rFonts w:ascii="Times New Roman" w:hAnsi="Times New Roman" w:cs="Times New Roman"/>
          <w:bCs/>
        </w:rPr>
        <w:t>In addition to these characteristics, individuals with ASD tend to have difficulties with sensory processing</w:t>
      </w:r>
      <w:r w:rsidR="00013BB7">
        <w:rPr>
          <w:rFonts w:ascii="Times New Roman" w:hAnsi="Times New Roman" w:cs="Times New Roman"/>
          <w:bCs/>
        </w:rPr>
        <w:t xml:space="preserve"> and</w:t>
      </w:r>
      <w:r w:rsidR="00C718A5">
        <w:rPr>
          <w:rFonts w:ascii="Times New Roman" w:hAnsi="Times New Roman" w:cs="Times New Roman"/>
          <w:bCs/>
        </w:rPr>
        <w:t xml:space="preserve"> executive function, have restricted interests, and lack age-appropriate adaptive skills. </w:t>
      </w:r>
      <w:r>
        <w:rPr>
          <w:rFonts w:ascii="Times New Roman" w:hAnsi="Times New Roman" w:cs="Times New Roman"/>
          <w:bCs/>
        </w:rPr>
        <w:t>Due to the severity and nature of the disability, these challenges become mor</w:t>
      </w:r>
      <w:r w:rsidR="00C718A5">
        <w:rPr>
          <w:rFonts w:ascii="Times New Roman" w:hAnsi="Times New Roman" w:cs="Times New Roman"/>
          <w:bCs/>
        </w:rPr>
        <w:t>e or less pervasive across</w:t>
      </w:r>
      <w:r>
        <w:rPr>
          <w:rFonts w:ascii="Times New Roman" w:hAnsi="Times New Roman" w:cs="Times New Roman"/>
          <w:bCs/>
        </w:rPr>
        <w:t xml:space="preserve"> day-to-day life. </w:t>
      </w:r>
    </w:p>
    <w:p w14:paraId="608483FC" w14:textId="4564E1A4" w:rsidR="00013BB7" w:rsidRDefault="00013BB7" w:rsidP="00561BDD">
      <w:pPr>
        <w:rPr>
          <w:rFonts w:ascii="Times New Roman" w:hAnsi="Times New Roman" w:cs="Times New Roman"/>
          <w:bCs/>
        </w:rPr>
      </w:pPr>
      <w:r>
        <w:rPr>
          <w:rFonts w:ascii="Times New Roman" w:hAnsi="Times New Roman" w:cs="Times New Roman"/>
          <w:bCs/>
        </w:rPr>
        <w:t xml:space="preserve">Individuals with ASD have lower communication and social ability than peers who are typically developing. This makes it difficult to participate in social interactions, especially unstructured activities, as they may not understand social conventions and expectations. Common areas of skill deficit include but are not limited to turn taking, initiating and maintaining interactions, expressing themselves, perspective taking and comprehending rules of </w:t>
      </w:r>
      <w:r>
        <w:rPr>
          <w:rFonts w:ascii="Times New Roman" w:hAnsi="Times New Roman" w:cs="Times New Roman"/>
          <w:bCs/>
        </w:rPr>
        <w:lastRenderedPageBreak/>
        <w:t xml:space="preserve">play (Askari et al., 2015; Liptak et al. 2011; Must et al., 2015; Myers et al., 2015; </w:t>
      </w:r>
      <w:r>
        <w:rPr>
          <w:rFonts w:ascii="Times New Roman" w:hAnsi="Times New Roman" w:cs="Times New Roman"/>
        </w:rPr>
        <w:t xml:space="preserve">Potvin et al., 2008; </w:t>
      </w:r>
      <w:r>
        <w:rPr>
          <w:bCs/>
          <w:color w:val="000000"/>
        </w:rPr>
        <w:t xml:space="preserve">Obrusnikova </w:t>
      </w:r>
      <w:r w:rsidRPr="00844B7D">
        <w:rPr>
          <w:bCs/>
          <w:color w:val="000000"/>
        </w:rPr>
        <w:t>&amp; Miccinello</w:t>
      </w:r>
      <w:r>
        <w:rPr>
          <w:bCs/>
          <w:color w:val="000000"/>
        </w:rPr>
        <w:t xml:space="preserve">, </w:t>
      </w:r>
      <w:r w:rsidRPr="00844B7D">
        <w:rPr>
          <w:bCs/>
          <w:color w:val="000000"/>
        </w:rPr>
        <w:t>2012</w:t>
      </w:r>
      <w:r>
        <w:rPr>
          <w:rFonts w:ascii="Times New Roman" w:hAnsi="Times New Roman" w:cs="Times New Roman"/>
          <w:bCs/>
        </w:rPr>
        <w:t>). Additionally, individuals with HFA have a higher prevalence of anxiety, depression, and reported loneliness than peers who are typically developing, identifying a need for increased access to mental health services to help form and maintain healthy relationships with</w:t>
      </w:r>
      <w:r w:rsidR="00561BDD">
        <w:rPr>
          <w:rFonts w:ascii="Times New Roman" w:hAnsi="Times New Roman" w:cs="Times New Roman"/>
          <w:bCs/>
        </w:rPr>
        <w:t xml:space="preserve"> others (Potvin et al., 2008). </w:t>
      </w:r>
    </w:p>
    <w:p w14:paraId="5B2CE041" w14:textId="47162E3F" w:rsidR="00925E3D" w:rsidRDefault="00013BB7" w:rsidP="00694A2C">
      <w:pPr>
        <w:ind w:firstLine="0"/>
        <w:rPr>
          <w:rFonts w:ascii="Times New Roman" w:hAnsi="Times New Roman" w:cs="Times New Roman"/>
          <w:bCs/>
        </w:rPr>
      </w:pPr>
      <w:r>
        <w:rPr>
          <w:rFonts w:ascii="Times New Roman" w:hAnsi="Times New Roman" w:cs="Times New Roman"/>
          <w:bCs/>
        </w:rPr>
        <w:t>Sensory and executive dysfunction can have a huge impact on one’</w:t>
      </w:r>
      <w:r w:rsidR="008703CF">
        <w:rPr>
          <w:rFonts w:ascii="Times New Roman" w:hAnsi="Times New Roman" w:cs="Times New Roman"/>
          <w:bCs/>
        </w:rPr>
        <w:t xml:space="preserve">s ability to participate </w:t>
      </w:r>
      <w:r>
        <w:rPr>
          <w:rFonts w:ascii="Times New Roman" w:hAnsi="Times New Roman" w:cs="Times New Roman"/>
          <w:bCs/>
        </w:rPr>
        <w:t xml:space="preserve">in </w:t>
      </w:r>
      <w:r w:rsidR="00925E3D">
        <w:rPr>
          <w:rFonts w:ascii="Times New Roman" w:hAnsi="Times New Roman" w:cs="Times New Roman"/>
          <w:bCs/>
        </w:rPr>
        <w:t xml:space="preserve">community activities. Various sights, sounds, smells, and textures in one’s environment can affect the desire or ability to engage in a particular activity. </w:t>
      </w:r>
      <w:r w:rsidR="006F649F">
        <w:rPr>
          <w:rFonts w:ascii="Times New Roman" w:hAnsi="Times New Roman" w:cs="Times New Roman"/>
          <w:bCs/>
        </w:rPr>
        <w:t>Children</w:t>
      </w:r>
      <w:r w:rsidR="00925E3D">
        <w:rPr>
          <w:rFonts w:ascii="Times New Roman" w:hAnsi="Times New Roman" w:cs="Times New Roman"/>
          <w:bCs/>
        </w:rPr>
        <w:t xml:space="preserve"> and youth</w:t>
      </w:r>
      <w:r w:rsidR="006F649F">
        <w:rPr>
          <w:rFonts w:ascii="Times New Roman" w:hAnsi="Times New Roman" w:cs="Times New Roman"/>
          <w:bCs/>
        </w:rPr>
        <w:t xml:space="preserve"> with HFA have more sensory processing </w:t>
      </w:r>
      <w:r w:rsidR="00C35E70">
        <w:rPr>
          <w:rFonts w:ascii="Times New Roman" w:hAnsi="Times New Roman" w:cs="Times New Roman"/>
          <w:bCs/>
        </w:rPr>
        <w:t>dysfunctions</w:t>
      </w:r>
      <w:r w:rsidR="006F649F">
        <w:rPr>
          <w:rFonts w:ascii="Times New Roman" w:hAnsi="Times New Roman" w:cs="Times New Roman"/>
          <w:bCs/>
        </w:rPr>
        <w:t xml:space="preserve"> </w:t>
      </w:r>
      <w:r w:rsidR="00925E3D">
        <w:rPr>
          <w:rFonts w:ascii="Times New Roman" w:hAnsi="Times New Roman" w:cs="Times New Roman"/>
          <w:bCs/>
        </w:rPr>
        <w:t xml:space="preserve">than others, </w:t>
      </w:r>
      <w:r w:rsidR="00694A2C">
        <w:rPr>
          <w:rFonts w:ascii="Times New Roman" w:hAnsi="Times New Roman" w:cs="Times New Roman"/>
          <w:bCs/>
        </w:rPr>
        <w:t>leading to</w:t>
      </w:r>
      <w:r w:rsidR="00694A2C">
        <w:rPr>
          <w:rFonts w:ascii="Times New Roman" w:hAnsi="Times New Roman" w:cs="Times New Roman"/>
          <w:bCs/>
        </w:rPr>
        <w:t xml:space="preserve"> </w:t>
      </w:r>
      <w:r w:rsidR="006F649F">
        <w:rPr>
          <w:rFonts w:ascii="Times New Roman" w:hAnsi="Times New Roman" w:cs="Times New Roman"/>
          <w:bCs/>
        </w:rPr>
        <w:t>less a</w:t>
      </w:r>
      <w:r w:rsidR="00C35E70">
        <w:rPr>
          <w:rFonts w:ascii="Times New Roman" w:hAnsi="Times New Roman" w:cs="Times New Roman"/>
          <w:bCs/>
        </w:rPr>
        <w:t>ctivity and social interaction</w:t>
      </w:r>
      <w:r w:rsidR="00694A2C">
        <w:rPr>
          <w:rFonts w:ascii="Times New Roman" w:hAnsi="Times New Roman" w:cs="Times New Roman"/>
          <w:bCs/>
        </w:rPr>
        <w:t xml:space="preserve"> when compared to peers</w:t>
      </w:r>
      <w:r w:rsidR="00C35E70">
        <w:rPr>
          <w:rFonts w:ascii="Times New Roman" w:hAnsi="Times New Roman" w:cs="Times New Roman"/>
          <w:bCs/>
        </w:rPr>
        <w:t xml:space="preserve"> (Askari et al., 2015</w:t>
      </w:r>
      <w:r w:rsidR="00FB6FEB">
        <w:rPr>
          <w:rFonts w:ascii="Times New Roman" w:hAnsi="Times New Roman" w:cs="Times New Roman"/>
          <w:bCs/>
        </w:rPr>
        <w:t>; Potvin et al., 2008</w:t>
      </w:r>
      <w:r w:rsidR="00C35E70">
        <w:rPr>
          <w:rFonts w:ascii="Times New Roman" w:hAnsi="Times New Roman" w:cs="Times New Roman"/>
          <w:bCs/>
        </w:rPr>
        <w:t>)</w:t>
      </w:r>
      <w:r w:rsidR="00925E3D">
        <w:rPr>
          <w:rFonts w:ascii="Times New Roman" w:hAnsi="Times New Roman" w:cs="Times New Roman"/>
          <w:bCs/>
        </w:rPr>
        <w:t xml:space="preserve">. Motor function difficulties can also be a challenge for participation in physical activities that require </w:t>
      </w:r>
      <w:r w:rsidR="00694A2C">
        <w:rPr>
          <w:rFonts w:ascii="Times New Roman" w:hAnsi="Times New Roman" w:cs="Times New Roman"/>
          <w:bCs/>
        </w:rPr>
        <w:t xml:space="preserve">refined motor skills </w:t>
      </w:r>
      <w:r w:rsidR="00925E3D">
        <w:rPr>
          <w:rFonts w:ascii="Times New Roman" w:hAnsi="Times New Roman" w:cs="Times New Roman"/>
          <w:bCs/>
        </w:rPr>
        <w:t xml:space="preserve">to partake (Askari et al., 2015; Must, et al., 2015; Potvin et al., 2008; </w:t>
      </w:r>
      <w:r w:rsidR="00925E3D">
        <w:rPr>
          <w:bCs/>
          <w:color w:val="000000"/>
        </w:rPr>
        <w:t xml:space="preserve">Obrusnikova </w:t>
      </w:r>
      <w:r w:rsidR="00925E3D" w:rsidRPr="00844B7D">
        <w:rPr>
          <w:bCs/>
          <w:color w:val="000000"/>
        </w:rPr>
        <w:t>&amp; Miccinello</w:t>
      </w:r>
      <w:r w:rsidR="00925E3D">
        <w:rPr>
          <w:bCs/>
          <w:color w:val="000000"/>
        </w:rPr>
        <w:t xml:space="preserve">, </w:t>
      </w:r>
      <w:r w:rsidR="00925E3D" w:rsidRPr="00844B7D">
        <w:rPr>
          <w:bCs/>
          <w:color w:val="000000"/>
        </w:rPr>
        <w:t>2012</w:t>
      </w:r>
      <w:r w:rsidR="00925E3D">
        <w:rPr>
          <w:rFonts w:ascii="Times New Roman" w:hAnsi="Times New Roman" w:cs="Times New Roman"/>
          <w:bCs/>
        </w:rPr>
        <w:t>). Additionally, a l</w:t>
      </w:r>
      <w:r w:rsidR="00925E3D">
        <w:rPr>
          <w:bCs/>
          <w:color w:val="000000"/>
        </w:rPr>
        <w:t>ack</w:t>
      </w:r>
      <w:r w:rsidR="00694A2C">
        <w:rPr>
          <w:bCs/>
          <w:color w:val="000000"/>
        </w:rPr>
        <w:t xml:space="preserve"> of</w:t>
      </w:r>
      <w:r w:rsidR="00925E3D">
        <w:rPr>
          <w:bCs/>
          <w:color w:val="000000"/>
        </w:rPr>
        <w:t xml:space="preserve"> focus, time, and energy an individual has</w:t>
      </w:r>
      <w:r w:rsidR="00694A2C">
        <w:rPr>
          <w:bCs/>
          <w:color w:val="000000"/>
        </w:rPr>
        <w:t xml:space="preserve">, </w:t>
      </w:r>
      <w:r w:rsidR="00925E3D">
        <w:rPr>
          <w:bCs/>
          <w:color w:val="000000"/>
        </w:rPr>
        <w:t xml:space="preserve">influences </w:t>
      </w:r>
      <w:r w:rsidR="00694A2C">
        <w:rPr>
          <w:bCs/>
          <w:color w:val="000000"/>
        </w:rPr>
        <w:t xml:space="preserve">the choices he or she makes and his or her </w:t>
      </w:r>
      <w:r w:rsidR="00925E3D">
        <w:rPr>
          <w:bCs/>
          <w:color w:val="000000"/>
        </w:rPr>
        <w:t xml:space="preserve">ability to actively participate in recreation and leisure activities with others (Obrusnikova </w:t>
      </w:r>
      <w:r w:rsidR="00925E3D" w:rsidRPr="00844B7D">
        <w:rPr>
          <w:bCs/>
          <w:color w:val="000000"/>
        </w:rPr>
        <w:t>&amp; Miccinello</w:t>
      </w:r>
      <w:r w:rsidR="00925E3D">
        <w:rPr>
          <w:bCs/>
          <w:color w:val="000000"/>
        </w:rPr>
        <w:t xml:space="preserve">, </w:t>
      </w:r>
      <w:r w:rsidR="00925E3D" w:rsidRPr="00844B7D">
        <w:rPr>
          <w:bCs/>
          <w:color w:val="000000"/>
        </w:rPr>
        <w:t>2012</w:t>
      </w:r>
      <w:r w:rsidR="00925E3D">
        <w:rPr>
          <w:bCs/>
          <w:color w:val="000000"/>
        </w:rPr>
        <w:t xml:space="preserve">). </w:t>
      </w:r>
    </w:p>
    <w:p w14:paraId="2D2D94ED" w14:textId="7555A896" w:rsidR="00994A2B" w:rsidRDefault="00C35E70" w:rsidP="002537B3">
      <w:pPr>
        <w:rPr>
          <w:bCs/>
          <w:color w:val="000000"/>
        </w:rPr>
      </w:pPr>
      <w:r>
        <w:rPr>
          <w:rFonts w:ascii="Times New Roman" w:hAnsi="Times New Roman" w:cs="Times New Roman"/>
          <w:bCs/>
        </w:rPr>
        <w:t>Behavioral</w:t>
      </w:r>
      <w:r w:rsidR="006F649F">
        <w:rPr>
          <w:rFonts w:ascii="Times New Roman" w:hAnsi="Times New Roman" w:cs="Times New Roman"/>
          <w:bCs/>
        </w:rPr>
        <w:t xml:space="preserve"> </w:t>
      </w:r>
      <w:r w:rsidR="00925E3D">
        <w:rPr>
          <w:rFonts w:ascii="Times New Roman" w:hAnsi="Times New Roman" w:cs="Times New Roman"/>
          <w:bCs/>
        </w:rPr>
        <w:t>issue</w:t>
      </w:r>
      <w:r>
        <w:rPr>
          <w:rFonts w:ascii="Times New Roman" w:hAnsi="Times New Roman" w:cs="Times New Roman"/>
          <w:bCs/>
        </w:rPr>
        <w:t>s</w:t>
      </w:r>
      <w:r w:rsidR="006F649F">
        <w:rPr>
          <w:rFonts w:ascii="Times New Roman" w:hAnsi="Times New Roman" w:cs="Times New Roman"/>
          <w:bCs/>
        </w:rPr>
        <w:t xml:space="preserve"> </w:t>
      </w:r>
      <w:r w:rsidR="002537B3">
        <w:rPr>
          <w:rFonts w:ascii="Times New Roman" w:hAnsi="Times New Roman" w:cs="Times New Roman"/>
          <w:bCs/>
        </w:rPr>
        <w:t>deter individuals with HFA from participating in activities with same-aged, non-disabled peers. S</w:t>
      </w:r>
      <w:r>
        <w:rPr>
          <w:rFonts w:ascii="Times New Roman" w:hAnsi="Times New Roman" w:cs="Times New Roman"/>
          <w:bCs/>
        </w:rPr>
        <w:t>tereotyped</w:t>
      </w:r>
      <w:r w:rsidR="006F649F">
        <w:rPr>
          <w:rFonts w:ascii="Times New Roman" w:hAnsi="Times New Roman" w:cs="Times New Roman"/>
          <w:bCs/>
        </w:rPr>
        <w:t xml:space="preserve"> and </w:t>
      </w:r>
      <w:r>
        <w:rPr>
          <w:rFonts w:ascii="Times New Roman" w:hAnsi="Times New Roman" w:cs="Times New Roman"/>
          <w:bCs/>
        </w:rPr>
        <w:t>repetitive</w:t>
      </w:r>
      <w:r w:rsidR="006F649F">
        <w:rPr>
          <w:rFonts w:ascii="Times New Roman" w:hAnsi="Times New Roman" w:cs="Times New Roman"/>
          <w:bCs/>
        </w:rPr>
        <w:t xml:space="preserve"> behaviors </w:t>
      </w:r>
      <w:r w:rsidR="002537B3">
        <w:rPr>
          <w:rFonts w:ascii="Times New Roman" w:hAnsi="Times New Roman" w:cs="Times New Roman"/>
          <w:bCs/>
        </w:rPr>
        <w:t xml:space="preserve">can be a </w:t>
      </w:r>
      <w:r w:rsidR="006F649F">
        <w:rPr>
          <w:rFonts w:ascii="Times New Roman" w:hAnsi="Times New Roman" w:cs="Times New Roman"/>
          <w:bCs/>
        </w:rPr>
        <w:t xml:space="preserve">barrier because parents </w:t>
      </w:r>
      <w:r w:rsidR="002537B3">
        <w:rPr>
          <w:rFonts w:ascii="Times New Roman" w:hAnsi="Times New Roman" w:cs="Times New Roman"/>
          <w:bCs/>
        </w:rPr>
        <w:t xml:space="preserve">are </w:t>
      </w:r>
      <w:r w:rsidR="006F649F">
        <w:rPr>
          <w:rFonts w:ascii="Times New Roman" w:hAnsi="Times New Roman" w:cs="Times New Roman"/>
          <w:bCs/>
        </w:rPr>
        <w:t xml:space="preserve">hesitant to put </w:t>
      </w:r>
      <w:r w:rsidR="002537B3">
        <w:rPr>
          <w:rFonts w:ascii="Times New Roman" w:hAnsi="Times New Roman" w:cs="Times New Roman"/>
          <w:bCs/>
        </w:rPr>
        <w:t xml:space="preserve">their </w:t>
      </w:r>
      <w:r w:rsidR="006F649F">
        <w:rPr>
          <w:rFonts w:ascii="Times New Roman" w:hAnsi="Times New Roman" w:cs="Times New Roman"/>
          <w:bCs/>
        </w:rPr>
        <w:t>child in situation</w:t>
      </w:r>
      <w:r w:rsidR="00694A2C">
        <w:rPr>
          <w:rFonts w:ascii="Times New Roman" w:hAnsi="Times New Roman" w:cs="Times New Roman"/>
          <w:bCs/>
        </w:rPr>
        <w:t>s</w:t>
      </w:r>
      <w:r w:rsidR="006F649F">
        <w:rPr>
          <w:rFonts w:ascii="Times New Roman" w:hAnsi="Times New Roman" w:cs="Times New Roman"/>
          <w:bCs/>
        </w:rPr>
        <w:t xml:space="preserve"> that could </w:t>
      </w:r>
      <w:r>
        <w:rPr>
          <w:rFonts w:ascii="Times New Roman" w:hAnsi="Times New Roman" w:cs="Times New Roman"/>
          <w:bCs/>
        </w:rPr>
        <w:t>cause</w:t>
      </w:r>
      <w:r w:rsidR="006F649F">
        <w:rPr>
          <w:rFonts w:ascii="Times New Roman" w:hAnsi="Times New Roman" w:cs="Times New Roman"/>
          <w:bCs/>
        </w:rPr>
        <w:t xml:space="preserve"> disruptions for others</w:t>
      </w:r>
      <w:r>
        <w:rPr>
          <w:rFonts w:ascii="Times New Roman" w:hAnsi="Times New Roman" w:cs="Times New Roman"/>
          <w:bCs/>
        </w:rPr>
        <w:t xml:space="preserve"> (Askari et al., 2015</w:t>
      </w:r>
      <w:r w:rsidR="006B2100">
        <w:rPr>
          <w:rFonts w:ascii="Times New Roman" w:hAnsi="Times New Roman" w:cs="Times New Roman"/>
          <w:bCs/>
        </w:rPr>
        <w:t>; Must et al., 2015</w:t>
      </w:r>
      <w:r w:rsidR="009C07BA">
        <w:rPr>
          <w:rFonts w:ascii="Times New Roman" w:hAnsi="Times New Roman" w:cs="Times New Roman"/>
          <w:bCs/>
        </w:rPr>
        <w:t>; Myers et al., 2015</w:t>
      </w:r>
      <w:r w:rsidR="009153EF">
        <w:rPr>
          <w:rFonts w:ascii="Times New Roman" w:hAnsi="Times New Roman" w:cs="Times New Roman"/>
          <w:bCs/>
        </w:rPr>
        <w:t xml:space="preserve">; </w:t>
      </w:r>
      <w:r w:rsidR="009153EF">
        <w:rPr>
          <w:rFonts w:ascii="Times New Roman" w:hAnsi="Times New Roman" w:cs="Times New Roman"/>
        </w:rPr>
        <w:t>Potvin et al., 2008</w:t>
      </w:r>
      <w:r w:rsidR="006B2100">
        <w:rPr>
          <w:rFonts w:ascii="Times New Roman" w:hAnsi="Times New Roman" w:cs="Times New Roman"/>
          <w:bCs/>
        </w:rPr>
        <w:t>)</w:t>
      </w:r>
      <w:r w:rsidR="002537B3">
        <w:rPr>
          <w:rFonts w:ascii="Times New Roman" w:hAnsi="Times New Roman" w:cs="Times New Roman"/>
          <w:bCs/>
        </w:rPr>
        <w:t>. Disruptive or aggressive behaviors and</w:t>
      </w:r>
      <w:r w:rsidR="00694A2C">
        <w:rPr>
          <w:rFonts w:ascii="Times New Roman" w:hAnsi="Times New Roman" w:cs="Times New Roman"/>
          <w:bCs/>
        </w:rPr>
        <w:t xml:space="preserve">/or </w:t>
      </w:r>
      <w:r w:rsidR="002537B3">
        <w:rPr>
          <w:rFonts w:ascii="Times New Roman" w:hAnsi="Times New Roman" w:cs="Times New Roman"/>
          <w:bCs/>
        </w:rPr>
        <w:t xml:space="preserve">a lack of independence may create challenges for an individual to stay safe and </w:t>
      </w:r>
      <w:r w:rsidR="00694A2C">
        <w:rPr>
          <w:rFonts w:ascii="Times New Roman" w:hAnsi="Times New Roman" w:cs="Times New Roman"/>
          <w:bCs/>
        </w:rPr>
        <w:t>guarantee the safety of others;</w:t>
      </w:r>
      <w:r w:rsidR="002537B3">
        <w:rPr>
          <w:rFonts w:ascii="Times New Roman" w:hAnsi="Times New Roman" w:cs="Times New Roman"/>
          <w:bCs/>
        </w:rPr>
        <w:t xml:space="preserve"> </w:t>
      </w:r>
      <w:r w:rsidR="00694A2C">
        <w:rPr>
          <w:rFonts w:ascii="Times New Roman" w:hAnsi="Times New Roman" w:cs="Times New Roman"/>
          <w:bCs/>
        </w:rPr>
        <w:t>again, potentially</w:t>
      </w:r>
      <w:r w:rsidR="002537B3">
        <w:rPr>
          <w:rFonts w:ascii="Times New Roman" w:hAnsi="Times New Roman" w:cs="Times New Roman"/>
          <w:bCs/>
        </w:rPr>
        <w:t xml:space="preserve"> exclud</w:t>
      </w:r>
      <w:r w:rsidR="00694A2C">
        <w:rPr>
          <w:rFonts w:ascii="Times New Roman" w:hAnsi="Times New Roman" w:cs="Times New Roman"/>
          <w:bCs/>
        </w:rPr>
        <w:t xml:space="preserve">ing them </w:t>
      </w:r>
      <w:r w:rsidR="002537B3">
        <w:rPr>
          <w:rFonts w:ascii="Times New Roman" w:hAnsi="Times New Roman" w:cs="Times New Roman"/>
          <w:bCs/>
        </w:rPr>
        <w:t xml:space="preserve">from </w:t>
      </w:r>
      <w:r w:rsidR="00694A2C">
        <w:rPr>
          <w:rFonts w:ascii="Times New Roman" w:hAnsi="Times New Roman" w:cs="Times New Roman"/>
          <w:bCs/>
        </w:rPr>
        <w:t xml:space="preserve">many </w:t>
      </w:r>
      <w:r w:rsidR="002537B3">
        <w:rPr>
          <w:rFonts w:ascii="Times New Roman" w:hAnsi="Times New Roman" w:cs="Times New Roman"/>
          <w:bCs/>
        </w:rPr>
        <w:t>community activities (</w:t>
      </w:r>
      <w:r w:rsidR="00925E3D">
        <w:rPr>
          <w:bCs/>
          <w:color w:val="000000"/>
        </w:rPr>
        <w:t xml:space="preserve">Obrusnikova </w:t>
      </w:r>
      <w:r w:rsidR="00925E3D" w:rsidRPr="00844B7D">
        <w:rPr>
          <w:bCs/>
          <w:color w:val="000000"/>
        </w:rPr>
        <w:t>&amp; Miccinello</w:t>
      </w:r>
      <w:r w:rsidR="00925E3D">
        <w:rPr>
          <w:bCs/>
          <w:color w:val="000000"/>
        </w:rPr>
        <w:t xml:space="preserve">, </w:t>
      </w:r>
      <w:r w:rsidR="00925E3D" w:rsidRPr="00844B7D">
        <w:rPr>
          <w:bCs/>
          <w:color w:val="000000"/>
        </w:rPr>
        <w:t>2012</w:t>
      </w:r>
      <w:r w:rsidR="002537B3">
        <w:rPr>
          <w:bCs/>
          <w:color w:val="000000"/>
        </w:rPr>
        <w:t xml:space="preserve">). In addition to maladaptive behaviors that have the potential to be dangerous, individuals with ASD have restricted interests and preferences. </w:t>
      </w:r>
      <w:r w:rsidR="006F57DD">
        <w:rPr>
          <w:rFonts w:ascii="Times New Roman" w:hAnsi="Times New Roman" w:cs="Times New Roman"/>
          <w:bCs/>
        </w:rPr>
        <w:lastRenderedPageBreak/>
        <w:t>Restricted interests, particularly in electronics</w:t>
      </w:r>
      <w:r w:rsidR="00694A2C">
        <w:rPr>
          <w:rFonts w:ascii="Times New Roman" w:hAnsi="Times New Roman" w:cs="Times New Roman"/>
          <w:bCs/>
        </w:rPr>
        <w:t>,</w:t>
      </w:r>
      <w:r w:rsidR="006F57DD">
        <w:rPr>
          <w:rFonts w:ascii="Times New Roman" w:hAnsi="Times New Roman" w:cs="Times New Roman"/>
          <w:bCs/>
        </w:rPr>
        <w:t xml:space="preserve"> makes it challenging for individuals to be motivated to participate in group activities outside of this (Must et al., 2015</w:t>
      </w:r>
      <w:r w:rsidR="00DD6C12">
        <w:rPr>
          <w:rFonts w:ascii="Times New Roman" w:hAnsi="Times New Roman" w:cs="Times New Roman"/>
          <w:bCs/>
        </w:rPr>
        <w:t xml:space="preserve">; </w:t>
      </w:r>
      <w:r w:rsidR="00DD6C12">
        <w:rPr>
          <w:bCs/>
          <w:color w:val="000000"/>
        </w:rPr>
        <w:t xml:space="preserve">Obrusnikova </w:t>
      </w:r>
      <w:r w:rsidR="00DD6C12" w:rsidRPr="00844B7D">
        <w:rPr>
          <w:bCs/>
          <w:color w:val="000000"/>
        </w:rPr>
        <w:t>&amp; Miccinello</w:t>
      </w:r>
      <w:r w:rsidR="00DD6C12">
        <w:rPr>
          <w:bCs/>
          <w:color w:val="000000"/>
        </w:rPr>
        <w:t xml:space="preserve">, </w:t>
      </w:r>
      <w:r w:rsidR="00DD6C12" w:rsidRPr="00844B7D">
        <w:rPr>
          <w:bCs/>
          <w:color w:val="000000"/>
        </w:rPr>
        <w:t>2012</w:t>
      </w:r>
      <w:r w:rsidR="002537B3">
        <w:rPr>
          <w:bCs/>
          <w:color w:val="000000"/>
        </w:rPr>
        <w:t xml:space="preserve">). </w:t>
      </w:r>
    </w:p>
    <w:p w14:paraId="17027C27" w14:textId="30DE4A9C" w:rsidR="006F649F" w:rsidRDefault="00C718A5" w:rsidP="002537B3">
      <w:pPr>
        <w:rPr>
          <w:rFonts w:ascii="Times New Roman" w:hAnsi="Times New Roman" w:cs="Times New Roman"/>
          <w:b/>
          <w:bCs/>
        </w:rPr>
      </w:pPr>
      <w:r>
        <w:rPr>
          <w:rFonts w:ascii="Times New Roman" w:hAnsi="Times New Roman" w:cs="Times New Roman"/>
          <w:bCs/>
        </w:rPr>
        <w:t xml:space="preserve">Although </w:t>
      </w:r>
      <w:r w:rsidR="00694A2C">
        <w:rPr>
          <w:rFonts w:ascii="Times New Roman" w:hAnsi="Times New Roman" w:cs="Times New Roman"/>
          <w:bCs/>
        </w:rPr>
        <w:t>the above-mentioned</w:t>
      </w:r>
      <w:r>
        <w:rPr>
          <w:rFonts w:ascii="Times New Roman" w:hAnsi="Times New Roman" w:cs="Times New Roman"/>
          <w:bCs/>
        </w:rPr>
        <w:t xml:space="preserve"> characteristics </w:t>
      </w:r>
      <w:r w:rsidR="00694A2C">
        <w:rPr>
          <w:rFonts w:ascii="Times New Roman" w:hAnsi="Times New Roman" w:cs="Times New Roman"/>
          <w:bCs/>
        </w:rPr>
        <w:t xml:space="preserve">of ASD </w:t>
      </w:r>
      <w:r>
        <w:rPr>
          <w:rFonts w:ascii="Times New Roman" w:hAnsi="Times New Roman" w:cs="Times New Roman"/>
          <w:bCs/>
        </w:rPr>
        <w:t>typically manifest themselves in lower levels of intensity</w:t>
      </w:r>
      <w:r w:rsidR="00694A2C">
        <w:rPr>
          <w:rFonts w:ascii="Times New Roman" w:hAnsi="Times New Roman" w:cs="Times New Roman"/>
          <w:bCs/>
        </w:rPr>
        <w:t xml:space="preserve"> </w:t>
      </w:r>
      <w:r w:rsidR="00694A2C">
        <w:rPr>
          <w:rFonts w:ascii="Times New Roman" w:hAnsi="Times New Roman" w:cs="Times New Roman"/>
          <w:bCs/>
        </w:rPr>
        <w:t>in individuals with HFA</w:t>
      </w:r>
      <w:r>
        <w:rPr>
          <w:rFonts w:ascii="Times New Roman" w:hAnsi="Times New Roman" w:cs="Times New Roman"/>
          <w:bCs/>
        </w:rPr>
        <w:t>, the challenge to be included in community activities may be even greater than those on the more moderate or severe end of the spectrum. The reason</w:t>
      </w:r>
      <w:r w:rsidR="00694A2C">
        <w:rPr>
          <w:rFonts w:ascii="Times New Roman" w:hAnsi="Times New Roman" w:cs="Times New Roman"/>
          <w:bCs/>
        </w:rPr>
        <w:t xml:space="preserve"> being, that </w:t>
      </w:r>
      <w:r>
        <w:rPr>
          <w:rFonts w:ascii="Times New Roman" w:hAnsi="Times New Roman" w:cs="Times New Roman"/>
          <w:bCs/>
        </w:rPr>
        <w:t>their disability may not seem as obvious to those around them, making it difficult for them to integrate into society</w:t>
      </w:r>
      <w:r w:rsidR="002537B3">
        <w:rPr>
          <w:rFonts w:ascii="Times New Roman" w:hAnsi="Times New Roman" w:cs="Times New Roman"/>
          <w:bCs/>
        </w:rPr>
        <w:t xml:space="preserve"> as others lack awareness and understanding of the disability. </w:t>
      </w:r>
    </w:p>
    <w:p w14:paraId="07868660" w14:textId="1C68183B" w:rsidR="00F96D1F" w:rsidRDefault="00F96D1F" w:rsidP="00F96D1F">
      <w:pPr>
        <w:ind w:firstLine="0"/>
        <w:rPr>
          <w:rFonts w:ascii="Times New Roman" w:hAnsi="Times New Roman" w:cs="Times New Roman"/>
          <w:b/>
          <w:bCs/>
        </w:rPr>
      </w:pPr>
      <w:r>
        <w:rPr>
          <w:rFonts w:ascii="Times New Roman" w:hAnsi="Times New Roman" w:cs="Times New Roman"/>
          <w:b/>
          <w:bCs/>
        </w:rPr>
        <w:t>Family</w:t>
      </w:r>
      <w:r w:rsidR="009D3189">
        <w:rPr>
          <w:rFonts w:ascii="Times New Roman" w:hAnsi="Times New Roman" w:cs="Times New Roman"/>
          <w:b/>
          <w:bCs/>
        </w:rPr>
        <w:t xml:space="preserve"> and Peer</w:t>
      </w:r>
      <w:r>
        <w:rPr>
          <w:rFonts w:ascii="Times New Roman" w:hAnsi="Times New Roman" w:cs="Times New Roman"/>
          <w:b/>
          <w:bCs/>
        </w:rPr>
        <w:t xml:space="preserve"> Level Barriers</w:t>
      </w:r>
    </w:p>
    <w:p w14:paraId="13C72666" w14:textId="1F6A5FF9" w:rsidR="00757CED" w:rsidRDefault="00685C3A" w:rsidP="00AE3A08">
      <w:pPr>
        <w:rPr>
          <w:rFonts w:ascii="Times New Roman" w:hAnsi="Times New Roman" w:cs="Times New Roman"/>
          <w:bCs/>
        </w:rPr>
      </w:pPr>
      <w:r>
        <w:rPr>
          <w:rFonts w:ascii="Times New Roman" w:hAnsi="Times New Roman" w:cs="Times New Roman"/>
          <w:bCs/>
        </w:rPr>
        <w:t>There are many family and peer level barriers that exist that may or may not be a direct result of the individual’s disability. Common barriers like time constraints, financial limitations, lack of transportation, and lack of available programs might be a barrier for all</w:t>
      </w:r>
      <w:r w:rsidR="00694A2C">
        <w:rPr>
          <w:rFonts w:ascii="Times New Roman" w:hAnsi="Times New Roman" w:cs="Times New Roman"/>
          <w:bCs/>
        </w:rPr>
        <w:t xml:space="preserve"> youth</w:t>
      </w:r>
      <w:r>
        <w:rPr>
          <w:rFonts w:ascii="Times New Roman" w:hAnsi="Times New Roman" w:cs="Times New Roman"/>
          <w:bCs/>
        </w:rPr>
        <w:t>, regardless of disability</w:t>
      </w:r>
      <w:r w:rsidR="00B20F5B">
        <w:rPr>
          <w:rFonts w:ascii="Times New Roman" w:hAnsi="Times New Roman" w:cs="Times New Roman"/>
          <w:bCs/>
        </w:rPr>
        <w:t>;</w:t>
      </w:r>
      <w:r>
        <w:rPr>
          <w:rFonts w:ascii="Times New Roman" w:hAnsi="Times New Roman" w:cs="Times New Roman"/>
          <w:bCs/>
        </w:rPr>
        <w:t xml:space="preserve"> however</w:t>
      </w:r>
      <w:r w:rsidR="00B20F5B">
        <w:rPr>
          <w:rFonts w:ascii="Times New Roman" w:hAnsi="Times New Roman" w:cs="Times New Roman"/>
          <w:bCs/>
        </w:rPr>
        <w:t>,</w:t>
      </w:r>
      <w:r>
        <w:rPr>
          <w:rFonts w:ascii="Times New Roman" w:hAnsi="Times New Roman" w:cs="Times New Roman"/>
          <w:bCs/>
        </w:rPr>
        <w:t xml:space="preserve"> they become exponentially more challenging as a result of the disability (Askari et al. 2015, Liptak et al., 2011; Must et al., 2015; </w:t>
      </w:r>
      <w:r>
        <w:rPr>
          <w:bCs/>
          <w:color w:val="000000"/>
        </w:rPr>
        <w:t xml:space="preserve">Obrusnikova </w:t>
      </w:r>
      <w:r w:rsidRPr="00844B7D">
        <w:rPr>
          <w:bCs/>
          <w:color w:val="000000"/>
        </w:rPr>
        <w:t>&amp; Miccinello</w:t>
      </w:r>
      <w:r>
        <w:rPr>
          <w:bCs/>
          <w:color w:val="000000"/>
        </w:rPr>
        <w:t xml:space="preserve">, </w:t>
      </w:r>
      <w:r w:rsidRPr="00844B7D">
        <w:rPr>
          <w:bCs/>
          <w:color w:val="000000"/>
        </w:rPr>
        <w:t>2012</w:t>
      </w:r>
      <w:r>
        <w:rPr>
          <w:rFonts w:ascii="Times New Roman" w:hAnsi="Times New Roman" w:cs="Times New Roman"/>
          <w:bCs/>
        </w:rPr>
        <w:t>). Families of individuals with disabilities deal with a unique set of circumstances that might make financial burdens more cumbersome. Financial b</w:t>
      </w:r>
      <w:r w:rsidR="006F649F">
        <w:rPr>
          <w:rFonts w:ascii="Times New Roman" w:hAnsi="Times New Roman" w:cs="Times New Roman"/>
          <w:bCs/>
        </w:rPr>
        <w:t>arriers</w:t>
      </w:r>
      <w:r w:rsidR="00953209">
        <w:rPr>
          <w:rFonts w:ascii="Times New Roman" w:hAnsi="Times New Roman" w:cs="Times New Roman"/>
          <w:bCs/>
        </w:rPr>
        <w:t xml:space="preserve"> </w:t>
      </w:r>
      <w:r>
        <w:rPr>
          <w:rFonts w:ascii="Times New Roman" w:hAnsi="Times New Roman" w:cs="Times New Roman"/>
          <w:bCs/>
        </w:rPr>
        <w:t>specific to families</w:t>
      </w:r>
      <w:r w:rsidR="00AE3A08">
        <w:rPr>
          <w:rFonts w:ascii="Times New Roman" w:hAnsi="Times New Roman" w:cs="Times New Roman"/>
          <w:bCs/>
        </w:rPr>
        <w:t xml:space="preserve"> with disabilities might be as follows: a</w:t>
      </w:r>
      <w:r w:rsidR="00953209">
        <w:rPr>
          <w:rFonts w:ascii="Times New Roman" w:hAnsi="Times New Roman" w:cs="Times New Roman"/>
          <w:bCs/>
        </w:rPr>
        <w:t xml:space="preserve"> need for additional income to cover health care and related services, parents</w:t>
      </w:r>
      <w:r w:rsidR="00AE3A08">
        <w:rPr>
          <w:rFonts w:ascii="Times New Roman" w:hAnsi="Times New Roman" w:cs="Times New Roman"/>
          <w:bCs/>
        </w:rPr>
        <w:t>/guardians who are unable to work</w:t>
      </w:r>
      <w:r w:rsidR="00953209">
        <w:rPr>
          <w:rFonts w:ascii="Times New Roman" w:hAnsi="Times New Roman" w:cs="Times New Roman"/>
          <w:bCs/>
        </w:rPr>
        <w:t xml:space="preserve"> or </w:t>
      </w:r>
      <w:r w:rsidR="00AE3A08">
        <w:rPr>
          <w:rFonts w:ascii="Times New Roman" w:hAnsi="Times New Roman" w:cs="Times New Roman"/>
          <w:bCs/>
        </w:rPr>
        <w:t xml:space="preserve">have to </w:t>
      </w:r>
      <w:r w:rsidR="00953209">
        <w:rPr>
          <w:rFonts w:ascii="Times New Roman" w:hAnsi="Times New Roman" w:cs="Times New Roman"/>
          <w:bCs/>
        </w:rPr>
        <w:t xml:space="preserve">work less hours due more intensive care for </w:t>
      </w:r>
      <w:r w:rsidR="00AE3A08">
        <w:rPr>
          <w:rFonts w:ascii="Times New Roman" w:hAnsi="Times New Roman" w:cs="Times New Roman"/>
          <w:bCs/>
        </w:rPr>
        <w:t xml:space="preserve">the </w:t>
      </w:r>
      <w:r w:rsidR="00953209">
        <w:rPr>
          <w:rFonts w:ascii="Times New Roman" w:hAnsi="Times New Roman" w:cs="Times New Roman"/>
          <w:bCs/>
        </w:rPr>
        <w:t>individual</w:t>
      </w:r>
      <w:r w:rsidR="00AE3A08">
        <w:rPr>
          <w:rFonts w:ascii="Times New Roman" w:hAnsi="Times New Roman" w:cs="Times New Roman"/>
          <w:bCs/>
        </w:rPr>
        <w:t xml:space="preserve"> with a disability</w:t>
      </w:r>
      <w:r w:rsidR="006B2100">
        <w:rPr>
          <w:rFonts w:ascii="Times New Roman" w:hAnsi="Times New Roman" w:cs="Times New Roman"/>
          <w:bCs/>
        </w:rPr>
        <w:t>, or higher cost</w:t>
      </w:r>
      <w:r w:rsidR="00AE3A08">
        <w:rPr>
          <w:rFonts w:ascii="Times New Roman" w:hAnsi="Times New Roman" w:cs="Times New Roman"/>
          <w:bCs/>
        </w:rPr>
        <w:t>s</w:t>
      </w:r>
      <w:r w:rsidR="006B2100">
        <w:rPr>
          <w:rFonts w:ascii="Times New Roman" w:hAnsi="Times New Roman" w:cs="Times New Roman"/>
          <w:bCs/>
        </w:rPr>
        <w:t xml:space="preserve"> for appropriate </w:t>
      </w:r>
      <w:r w:rsidR="00AE3A08">
        <w:rPr>
          <w:rFonts w:ascii="Times New Roman" w:hAnsi="Times New Roman" w:cs="Times New Roman"/>
          <w:bCs/>
        </w:rPr>
        <w:t xml:space="preserve">community </w:t>
      </w:r>
      <w:r w:rsidR="006B2100">
        <w:rPr>
          <w:rFonts w:ascii="Times New Roman" w:hAnsi="Times New Roman" w:cs="Times New Roman"/>
          <w:bCs/>
        </w:rPr>
        <w:t xml:space="preserve">programs with </w:t>
      </w:r>
      <w:r w:rsidR="00AE3A08">
        <w:rPr>
          <w:rFonts w:ascii="Times New Roman" w:hAnsi="Times New Roman" w:cs="Times New Roman"/>
          <w:bCs/>
        </w:rPr>
        <w:t xml:space="preserve">the </w:t>
      </w:r>
      <w:r w:rsidR="006B2100">
        <w:rPr>
          <w:rFonts w:ascii="Times New Roman" w:hAnsi="Times New Roman" w:cs="Times New Roman"/>
          <w:bCs/>
        </w:rPr>
        <w:t>needed supports</w:t>
      </w:r>
      <w:r w:rsidR="00AE3A08">
        <w:rPr>
          <w:rFonts w:ascii="Times New Roman" w:hAnsi="Times New Roman" w:cs="Times New Roman"/>
          <w:bCs/>
        </w:rPr>
        <w:t xml:space="preserve"> for the child to be successful (Askari et al. 2015, Liptak et al., 2011; Must et al., 2015; </w:t>
      </w:r>
      <w:r w:rsidR="00AE3A08">
        <w:rPr>
          <w:bCs/>
          <w:color w:val="000000"/>
        </w:rPr>
        <w:t xml:space="preserve">Obrusnikova </w:t>
      </w:r>
      <w:r w:rsidR="00AE3A08" w:rsidRPr="00844B7D">
        <w:rPr>
          <w:bCs/>
          <w:color w:val="000000"/>
        </w:rPr>
        <w:t>&amp; Miccinello</w:t>
      </w:r>
      <w:r w:rsidR="00AE3A08">
        <w:rPr>
          <w:bCs/>
          <w:color w:val="000000"/>
        </w:rPr>
        <w:t xml:space="preserve">, </w:t>
      </w:r>
      <w:r w:rsidR="00AE3A08" w:rsidRPr="00844B7D">
        <w:rPr>
          <w:bCs/>
          <w:color w:val="000000"/>
        </w:rPr>
        <w:t>2012</w:t>
      </w:r>
      <w:r w:rsidR="00AE3A08">
        <w:rPr>
          <w:rFonts w:ascii="Times New Roman" w:hAnsi="Times New Roman" w:cs="Times New Roman"/>
          <w:bCs/>
        </w:rPr>
        <w:t>)</w:t>
      </w:r>
      <w:r w:rsidR="00694A2C">
        <w:rPr>
          <w:rFonts w:ascii="Times New Roman" w:hAnsi="Times New Roman" w:cs="Times New Roman"/>
          <w:bCs/>
        </w:rPr>
        <w:t>.</w:t>
      </w:r>
      <w:r w:rsidR="00AE3A08">
        <w:rPr>
          <w:rFonts w:ascii="Times New Roman" w:hAnsi="Times New Roman" w:cs="Times New Roman"/>
          <w:bCs/>
        </w:rPr>
        <w:t xml:space="preserve"> Decreased access to appropriate transportation could also pose as a barrier. </w:t>
      </w:r>
    </w:p>
    <w:p w14:paraId="2D78B5F5" w14:textId="4DB6AA0E" w:rsidR="008501D8" w:rsidRDefault="006F57DD" w:rsidP="008501D8">
      <w:pPr>
        <w:rPr>
          <w:rFonts w:ascii="Times New Roman" w:hAnsi="Times New Roman" w:cs="Times New Roman"/>
          <w:bCs/>
        </w:rPr>
      </w:pPr>
      <w:r>
        <w:rPr>
          <w:rFonts w:ascii="Times New Roman" w:hAnsi="Times New Roman" w:cs="Times New Roman"/>
          <w:bCs/>
        </w:rPr>
        <w:lastRenderedPageBreak/>
        <w:t>Family obligations and conflicting interests might be a barrier</w:t>
      </w:r>
      <w:r w:rsidR="00AE3A08">
        <w:rPr>
          <w:rFonts w:ascii="Times New Roman" w:hAnsi="Times New Roman" w:cs="Times New Roman"/>
          <w:bCs/>
        </w:rPr>
        <w:t xml:space="preserve"> for some families. </w:t>
      </w:r>
      <w:r w:rsidR="008501D8">
        <w:rPr>
          <w:rFonts w:ascii="Times New Roman" w:hAnsi="Times New Roman" w:cs="Times New Roman"/>
          <w:bCs/>
        </w:rPr>
        <w:t>For an individual with HFA, a</w:t>
      </w:r>
      <w:r w:rsidR="00AE3A08">
        <w:rPr>
          <w:rFonts w:ascii="Times New Roman" w:hAnsi="Times New Roman" w:cs="Times New Roman"/>
          <w:bCs/>
        </w:rPr>
        <w:t xml:space="preserve"> possible example of this would be</w:t>
      </w:r>
      <w:r w:rsidR="008501D8">
        <w:rPr>
          <w:rFonts w:ascii="Times New Roman" w:hAnsi="Times New Roman" w:cs="Times New Roman"/>
          <w:bCs/>
        </w:rPr>
        <w:t xml:space="preserve"> that </w:t>
      </w:r>
      <w:r>
        <w:rPr>
          <w:rFonts w:ascii="Times New Roman" w:hAnsi="Times New Roman" w:cs="Times New Roman"/>
          <w:bCs/>
        </w:rPr>
        <w:t xml:space="preserve">recreation and leisure activities are </w:t>
      </w:r>
      <w:r w:rsidR="00757CED">
        <w:rPr>
          <w:rFonts w:ascii="Times New Roman" w:hAnsi="Times New Roman" w:cs="Times New Roman"/>
          <w:bCs/>
        </w:rPr>
        <w:t>not a priority</w:t>
      </w:r>
      <w:r>
        <w:rPr>
          <w:rFonts w:ascii="Times New Roman" w:hAnsi="Times New Roman" w:cs="Times New Roman"/>
          <w:bCs/>
        </w:rPr>
        <w:t xml:space="preserve"> of emphasis</w:t>
      </w:r>
      <w:r w:rsidR="008501D8">
        <w:rPr>
          <w:rFonts w:ascii="Times New Roman" w:hAnsi="Times New Roman" w:cs="Times New Roman"/>
          <w:bCs/>
        </w:rPr>
        <w:t xml:space="preserve"> over academics</w:t>
      </w:r>
      <w:r w:rsidR="00DB3A49">
        <w:rPr>
          <w:rFonts w:ascii="Times New Roman" w:hAnsi="Times New Roman" w:cs="Times New Roman"/>
          <w:bCs/>
        </w:rPr>
        <w:t>;</w:t>
      </w:r>
      <w:r w:rsidR="008501D8">
        <w:rPr>
          <w:rFonts w:ascii="Times New Roman" w:hAnsi="Times New Roman" w:cs="Times New Roman"/>
          <w:bCs/>
        </w:rPr>
        <w:t xml:space="preserve"> therefore</w:t>
      </w:r>
      <w:r w:rsidR="00DB3A49">
        <w:rPr>
          <w:rFonts w:ascii="Times New Roman" w:hAnsi="Times New Roman" w:cs="Times New Roman"/>
          <w:bCs/>
        </w:rPr>
        <w:t>,</w:t>
      </w:r>
      <w:r w:rsidR="008501D8">
        <w:rPr>
          <w:rFonts w:ascii="Times New Roman" w:hAnsi="Times New Roman" w:cs="Times New Roman"/>
          <w:bCs/>
        </w:rPr>
        <w:t xml:space="preserve"> </w:t>
      </w:r>
      <w:r>
        <w:rPr>
          <w:rFonts w:ascii="Times New Roman" w:hAnsi="Times New Roman" w:cs="Times New Roman"/>
          <w:bCs/>
        </w:rPr>
        <w:t>lead</w:t>
      </w:r>
      <w:r w:rsidR="008501D8">
        <w:rPr>
          <w:rFonts w:ascii="Times New Roman" w:hAnsi="Times New Roman" w:cs="Times New Roman"/>
          <w:bCs/>
        </w:rPr>
        <w:t>ing</w:t>
      </w:r>
      <w:r>
        <w:rPr>
          <w:rFonts w:ascii="Times New Roman" w:hAnsi="Times New Roman" w:cs="Times New Roman"/>
          <w:bCs/>
        </w:rPr>
        <w:t xml:space="preserve"> to a decrease in community participation opportunities </w:t>
      </w:r>
      <w:r w:rsidR="008501D8">
        <w:rPr>
          <w:rFonts w:ascii="Times New Roman" w:hAnsi="Times New Roman" w:cs="Times New Roman"/>
          <w:bCs/>
        </w:rPr>
        <w:t xml:space="preserve">for that individual </w:t>
      </w:r>
      <w:r w:rsidR="000D0E31">
        <w:rPr>
          <w:rFonts w:ascii="Times New Roman" w:hAnsi="Times New Roman" w:cs="Times New Roman"/>
          <w:bCs/>
        </w:rPr>
        <w:t xml:space="preserve">(Askari et al., </w:t>
      </w:r>
      <w:r w:rsidR="00757CED">
        <w:rPr>
          <w:rFonts w:ascii="Times New Roman" w:hAnsi="Times New Roman" w:cs="Times New Roman"/>
          <w:bCs/>
        </w:rPr>
        <w:t>2015</w:t>
      </w:r>
      <w:r>
        <w:rPr>
          <w:rFonts w:ascii="Times New Roman" w:hAnsi="Times New Roman" w:cs="Times New Roman"/>
          <w:bCs/>
        </w:rPr>
        <w:t>; Potvin et al., 2008</w:t>
      </w:r>
      <w:r w:rsidR="008501D8">
        <w:rPr>
          <w:rFonts w:ascii="Times New Roman" w:hAnsi="Times New Roman" w:cs="Times New Roman"/>
          <w:bCs/>
        </w:rPr>
        <w:t xml:space="preserve">). Another example of this would be that an individual with HFA does not participate in community activities because the parent or guardian is unable to </w:t>
      </w:r>
      <w:r w:rsidR="00757CED">
        <w:rPr>
          <w:rFonts w:ascii="Times New Roman" w:hAnsi="Times New Roman" w:cs="Times New Roman"/>
          <w:bCs/>
        </w:rPr>
        <w:t>support</w:t>
      </w:r>
      <w:r w:rsidR="008501D8">
        <w:rPr>
          <w:rFonts w:ascii="Times New Roman" w:hAnsi="Times New Roman" w:cs="Times New Roman"/>
          <w:bCs/>
        </w:rPr>
        <w:t xml:space="preserve"> and/or </w:t>
      </w:r>
      <w:r w:rsidR="00757CED">
        <w:rPr>
          <w:rFonts w:ascii="Times New Roman" w:hAnsi="Times New Roman" w:cs="Times New Roman"/>
          <w:bCs/>
        </w:rPr>
        <w:t xml:space="preserve">monitor </w:t>
      </w:r>
      <w:r w:rsidR="008501D8">
        <w:rPr>
          <w:rFonts w:ascii="Times New Roman" w:hAnsi="Times New Roman" w:cs="Times New Roman"/>
          <w:bCs/>
        </w:rPr>
        <w:t>them and the youth is not able to participate with complete independence</w:t>
      </w:r>
      <w:r w:rsidR="00757CED">
        <w:rPr>
          <w:rFonts w:ascii="Times New Roman" w:hAnsi="Times New Roman" w:cs="Times New Roman"/>
          <w:bCs/>
        </w:rPr>
        <w:t xml:space="preserve"> (Askari et al.</w:t>
      </w:r>
      <w:r w:rsidR="000D0E31">
        <w:rPr>
          <w:rFonts w:ascii="Times New Roman" w:hAnsi="Times New Roman" w:cs="Times New Roman"/>
          <w:bCs/>
        </w:rPr>
        <w:t>,</w:t>
      </w:r>
      <w:r w:rsidR="00757CED">
        <w:rPr>
          <w:rFonts w:ascii="Times New Roman" w:hAnsi="Times New Roman" w:cs="Times New Roman"/>
          <w:bCs/>
        </w:rPr>
        <w:t xml:space="preserve"> 2015)</w:t>
      </w:r>
      <w:r w:rsidR="008501D8">
        <w:rPr>
          <w:rFonts w:ascii="Times New Roman" w:hAnsi="Times New Roman" w:cs="Times New Roman"/>
          <w:bCs/>
        </w:rPr>
        <w:t xml:space="preserve">. </w:t>
      </w:r>
    </w:p>
    <w:p w14:paraId="678D7502" w14:textId="1C904427" w:rsidR="006F649F" w:rsidRPr="006F649F" w:rsidRDefault="008501D8" w:rsidP="008501D8">
      <w:pPr>
        <w:rPr>
          <w:rFonts w:ascii="Times New Roman" w:hAnsi="Times New Roman" w:cs="Times New Roman"/>
          <w:bCs/>
        </w:rPr>
      </w:pPr>
      <w:r>
        <w:rPr>
          <w:rFonts w:ascii="Times New Roman" w:hAnsi="Times New Roman" w:cs="Times New Roman"/>
          <w:bCs/>
        </w:rPr>
        <w:t xml:space="preserve">When individuals lack the supports they require for their families physical and mental well-being, they struggle to make community participation a success. </w:t>
      </w:r>
      <w:r w:rsidR="00757CED">
        <w:rPr>
          <w:rFonts w:ascii="Times New Roman" w:hAnsi="Times New Roman" w:cs="Times New Roman"/>
          <w:bCs/>
        </w:rPr>
        <w:t xml:space="preserve">Lack of support </w:t>
      </w:r>
      <w:r w:rsidR="00953209">
        <w:rPr>
          <w:rFonts w:ascii="Times New Roman" w:hAnsi="Times New Roman" w:cs="Times New Roman"/>
          <w:bCs/>
        </w:rPr>
        <w:t xml:space="preserve">or advocacy </w:t>
      </w:r>
      <w:r w:rsidR="00757CED">
        <w:rPr>
          <w:rFonts w:ascii="Times New Roman" w:hAnsi="Times New Roman" w:cs="Times New Roman"/>
          <w:bCs/>
        </w:rPr>
        <w:t xml:space="preserve">from family and friends </w:t>
      </w:r>
      <w:r>
        <w:rPr>
          <w:rFonts w:ascii="Times New Roman" w:hAnsi="Times New Roman" w:cs="Times New Roman"/>
          <w:bCs/>
        </w:rPr>
        <w:t xml:space="preserve">is indicated as a huge barrier for </w:t>
      </w:r>
      <w:r w:rsidR="002D2EF7">
        <w:rPr>
          <w:rFonts w:ascii="Times New Roman" w:hAnsi="Times New Roman" w:cs="Times New Roman"/>
          <w:bCs/>
        </w:rPr>
        <w:t>families</w:t>
      </w:r>
      <w:r>
        <w:rPr>
          <w:rFonts w:ascii="Times New Roman" w:hAnsi="Times New Roman" w:cs="Times New Roman"/>
          <w:bCs/>
        </w:rPr>
        <w:t xml:space="preserve"> </w:t>
      </w:r>
      <w:r w:rsidR="00757CED">
        <w:rPr>
          <w:rFonts w:ascii="Times New Roman" w:hAnsi="Times New Roman" w:cs="Times New Roman"/>
          <w:bCs/>
        </w:rPr>
        <w:t>(Askari et al.</w:t>
      </w:r>
      <w:r w:rsidR="000D0E31">
        <w:rPr>
          <w:rFonts w:ascii="Times New Roman" w:hAnsi="Times New Roman" w:cs="Times New Roman"/>
          <w:bCs/>
        </w:rPr>
        <w:t>,</w:t>
      </w:r>
      <w:r w:rsidR="00757CED">
        <w:rPr>
          <w:rFonts w:ascii="Times New Roman" w:hAnsi="Times New Roman" w:cs="Times New Roman"/>
          <w:bCs/>
        </w:rPr>
        <w:t xml:space="preserve"> 2015</w:t>
      </w:r>
      <w:r w:rsidR="00953209">
        <w:rPr>
          <w:rFonts w:ascii="Times New Roman" w:hAnsi="Times New Roman" w:cs="Times New Roman"/>
          <w:bCs/>
        </w:rPr>
        <w:t>; Liptak et al., 2011</w:t>
      </w:r>
      <w:r w:rsidR="009C07BA">
        <w:rPr>
          <w:rFonts w:ascii="Times New Roman" w:hAnsi="Times New Roman" w:cs="Times New Roman"/>
          <w:bCs/>
        </w:rPr>
        <w:t>; Myers et al., 2015</w:t>
      </w:r>
      <w:r w:rsidR="00757CED">
        <w:rPr>
          <w:rFonts w:ascii="Times New Roman" w:hAnsi="Times New Roman" w:cs="Times New Roman"/>
          <w:bCs/>
        </w:rPr>
        <w:t>)</w:t>
      </w:r>
      <w:r>
        <w:rPr>
          <w:rFonts w:ascii="Times New Roman" w:hAnsi="Times New Roman" w:cs="Times New Roman"/>
          <w:bCs/>
        </w:rPr>
        <w:t>. Additionally, p</w:t>
      </w:r>
      <w:r w:rsidR="006F57DD">
        <w:rPr>
          <w:rFonts w:ascii="Times New Roman" w:hAnsi="Times New Roman" w:cs="Times New Roman"/>
          <w:bCs/>
        </w:rPr>
        <w:t>arents and siblings of individuals with HFA have reported lower qualities of life and poor physical and mental health, making it more of a challenge for the family as a whole to participate in the community (Potvin et al., 2008)</w:t>
      </w:r>
      <w:r>
        <w:rPr>
          <w:rFonts w:ascii="Times New Roman" w:hAnsi="Times New Roman" w:cs="Times New Roman"/>
          <w:bCs/>
        </w:rPr>
        <w:t xml:space="preserve">.  Even the way family and friends perceive the individual with HFA has an impact on his or his ability to engage in recreation and leisure activities with others. </w:t>
      </w:r>
      <w:r w:rsidR="00994A2B">
        <w:rPr>
          <w:rFonts w:ascii="Times New Roman" w:hAnsi="Times New Roman" w:cs="Times New Roman"/>
          <w:bCs/>
        </w:rPr>
        <w:t>You</w:t>
      </w:r>
      <w:r w:rsidR="00685C3A">
        <w:rPr>
          <w:rFonts w:ascii="Times New Roman" w:hAnsi="Times New Roman" w:cs="Times New Roman"/>
          <w:bCs/>
        </w:rPr>
        <w:t>th</w:t>
      </w:r>
      <w:r w:rsidR="00994A2B">
        <w:rPr>
          <w:rFonts w:ascii="Times New Roman" w:hAnsi="Times New Roman" w:cs="Times New Roman"/>
          <w:bCs/>
        </w:rPr>
        <w:t xml:space="preserve"> reported that adult and peer misunderstanding </w:t>
      </w:r>
      <w:r>
        <w:rPr>
          <w:rFonts w:ascii="Times New Roman" w:hAnsi="Times New Roman" w:cs="Times New Roman"/>
          <w:bCs/>
        </w:rPr>
        <w:t xml:space="preserve">of </w:t>
      </w:r>
      <w:r w:rsidR="00994A2B">
        <w:rPr>
          <w:rFonts w:ascii="Times New Roman" w:hAnsi="Times New Roman" w:cs="Times New Roman"/>
          <w:bCs/>
        </w:rPr>
        <w:t xml:space="preserve">his or her needs created a barrier </w:t>
      </w:r>
      <w:r>
        <w:rPr>
          <w:rFonts w:ascii="Times New Roman" w:hAnsi="Times New Roman" w:cs="Times New Roman"/>
          <w:bCs/>
        </w:rPr>
        <w:t xml:space="preserve">for them </w:t>
      </w:r>
      <w:r w:rsidR="00994A2B">
        <w:rPr>
          <w:rFonts w:ascii="Times New Roman" w:hAnsi="Times New Roman" w:cs="Times New Roman"/>
          <w:bCs/>
        </w:rPr>
        <w:t>(Kramer, Olsen, Mermelstein, Ballcells, &amp; Linjenquist, 2011)</w:t>
      </w:r>
      <w:r>
        <w:rPr>
          <w:rFonts w:ascii="Times New Roman" w:hAnsi="Times New Roman" w:cs="Times New Roman"/>
          <w:bCs/>
        </w:rPr>
        <w:t xml:space="preserve">. For instance, if a parent thinks that the individual with HFA is not capable of participation in certain activities and sets low expectations for them, it might make the youth believe this to be true and not want to attempt participation. </w:t>
      </w:r>
    </w:p>
    <w:p w14:paraId="7FEFE6FD" w14:textId="4907F860" w:rsidR="00F96D1F" w:rsidRDefault="00F96D1F" w:rsidP="00F96D1F">
      <w:pPr>
        <w:ind w:firstLine="0"/>
        <w:rPr>
          <w:rFonts w:ascii="Times New Roman" w:hAnsi="Times New Roman" w:cs="Times New Roman"/>
          <w:b/>
          <w:bCs/>
        </w:rPr>
      </w:pPr>
      <w:r>
        <w:rPr>
          <w:rFonts w:ascii="Times New Roman" w:hAnsi="Times New Roman" w:cs="Times New Roman"/>
          <w:b/>
          <w:bCs/>
        </w:rPr>
        <w:t>Environmental Level Barriers</w:t>
      </w:r>
    </w:p>
    <w:p w14:paraId="3BB7EDE3" w14:textId="4604BC4E" w:rsidR="004809ED" w:rsidRDefault="008501D8" w:rsidP="00523835">
      <w:pPr>
        <w:rPr>
          <w:rFonts w:ascii="Times New Roman" w:hAnsi="Times New Roman" w:cs="Times New Roman"/>
          <w:bCs/>
        </w:rPr>
      </w:pPr>
      <w:r>
        <w:rPr>
          <w:rFonts w:ascii="Times New Roman" w:hAnsi="Times New Roman" w:cs="Times New Roman"/>
          <w:bCs/>
        </w:rPr>
        <w:t xml:space="preserve">Some barriers are a result of </w:t>
      </w:r>
      <w:r w:rsidR="00523835">
        <w:rPr>
          <w:rFonts w:ascii="Times New Roman" w:hAnsi="Times New Roman" w:cs="Times New Roman"/>
          <w:bCs/>
        </w:rPr>
        <w:t>the environment, rather an individual’s characteristics or family structure. These barriers may be the easiest to try to overcome because adjustments can be made to accommodate the</w:t>
      </w:r>
      <w:r w:rsidR="009D7184">
        <w:rPr>
          <w:rFonts w:ascii="Times New Roman" w:hAnsi="Times New Roman" w:cs="Times New Roman"/>
          <w:bCs/>
        </w:rPr>
        <w:t>m</w:t>
      </w:r>
      <w:r w:rsidR="00523835">
        <w:rPr>
          <w:rFonts w:ascii="Times New Roman" w:hAnsi="Times New Roman" w:cs="Times New Roman"/>
          <w:bCs/>
        </w:rPr>
        <w:t xml:space="preserve">, rather than trying to “fix” a person or family unit. As mentioned </w:t>
      </w:r>
      <w:r w:rsidR="00523835">
        <w:rPr>
          <w:rFonts w:ascii="Times New Roman" w:hAnsi="Times New Roman" w:cs="Times New Roman"/>
          <w:bCs/>
        </w:rPr>
        <w:lastRenderedPageBreak/>
        <w:t xml:space="preserve">above, sensory dysfunction is a common characteristic of individuals with HFA. The natural environment can cause barriers for any child/youth (e.g., </w:t>
      </w:r>
      <w:r w:rsidR="006F649F">
        <w:rPr>
          <w:rFonts w:ascii="Times New Roman" w:hAnsi="Times New Roman" w:cs="Times New Roman"/>
          <w:bCs/>
        </w:rPr>
        <w:t>weather, allergies, presences of insects/pets</w:t>
      </w:r>
      <w:r w:rsidR="00523835">
        <w:rPr>
          <w:rFonts w:ascii="Times New Roman" w:hAnsi="Times New Roman" w:cs="Times New Roman"/>
          <w:bCs/>
        </w:rPr>
        <w:t>), but could be made worse by varying degrees of sensory related issues</w:t>
      </w:r>
      <w:r w:rsidR="006F649F">
        <w:rPr>
          <w:rFonts w:ascii="Times New Roman" w:hAnsi="Times New Roman" w:cs="Times New Roman"/>
          <w:bCs/>
        </w:rPr>
        <w:t xml:space="preserve"> (Askari et al.</w:t>
      </w:r>
      <w:r w:rsidR="000D0E31">
        <w:rPr>
          <w:rFonts w:ascii="Times New Roman" w:hAnsi="Times New Roman" w:cs="Times New Roman"/>
          <w:bCs/>
        </w:rPr>
        <w:t>,</w:t>
      </w:r>
      <w:r w:rsidR="006F649F">
        <w:rPr>
          <w:rFonts w:ascii="Times New Roman" w:hAnsi="Times New Roman" w:cs="Times New Roman"/>
          <w:bCs/>
        </w:rPr>
        <w:t xml:space="preserve"> 2015</w:t>
      </w:r>
      <w:r w:rsidR="00DD6C12">
        <w:rPr>
          <w:rFonts w:ascii="Times New Roman" w:hAnsi="Times New Roman" w:cs="Times New Roman"/>
          <w:bCs/>
        </w:rPr>
        <w:t xml:space="preserve">; </w:t>
      </w:r>
      <w:r w:rsidR="00DD6C12">
        <w:rPr>
          <w:bCs/>
          <w:color w:val="000000"/>
        </w:rPr>
        <w:t xml:space="preserve">Obrusnikova </w:t>
      </w:r>
      <w:r w:rsidR="00DD6C12" w:rsidRPr="00844B7D">
        <w:rPr>
          <w:bCs/>
          <w:color w:val="000000"/>
        </w:rPr>
        <w:t>&amp; Miccinello</w:t>
      </w:r>
      <w:r w:rsidR="00DD6C12">
        <w:rPr>
          <w:bCs/>
          <w:color w:val="000000"/>
        </w:rPr>
        <w:t xml:space="preserve">, </w:t>
      </w:r>
      <w:r w:rsidR="00DD6C12" w:rsidRPr="00844B7D">
        <w:rPr>
          <w:bCs/>
          <w:color w:val="000000"/>
        </w:rPr>
        <w:t>2012</w:t>
      </w:r>
      <w:r w:rsidR="006F649F">
        <w:rPr>
          <w:rFonts w:ascii="Times New Roman" w:hAnsi="Times New Roman" w:cs="Times New Roman"/>
          <w:bCs/>
        </w:rPr>
        <w:t>)</w:t>
      </w:r>
      <w:r w:rsidR="00523835">
        <w:rPr>
          <w:rFonts w:ascii="Times New Roman" w:hAnsi="Times New Roman" w:cs="Times New Roman"/>
          <w:bCs/>
        </w:rPr>
        <w:t>. Other barriers to the environment are things like a lack</w:t>
      </w:r>
      <w:r w:rsidR="004809ED">
        <w:rPr>
          <w:rFonts w:ascii="Times New Roman" w:hAnsi="Times New Roman" w:cs="Times New Roman"/>
          <w:bCs/>
        </w:rPr>
        <w:t xml:space="preserve"> of accommodating transportation or</w:t>
      </w:r>
      <w:r w:rsidR="00523835">
        <w:rPr>
          <w:rFonts w:ascii="Times New Roman" w:hAnsi="Times New Roman" w:cs="Times New Roman"/>
          <w:bCs/>
        </w:rPr>
        <w:t xml:space="preserve"> appropriate equipment and AT devices to </w:t>
      </w:r>
      <w:r w:rsidR="003F7280">
        <w:rPr>
          <w:rFonts w:ascii="Times New Roman" w:hAnsi="Times New Roman" w:cs="Times New Roman"/>
          <w:bCs/>
        </w:rPr>
        <w:t>compensate</w:t>
      </w:r>
      <w:r w:rsidR="003F7280">
        <w:rPr>
          <w:rFonts w:ascii="Times New Roman" w:hAnsi="Times New Roman" w:cs="Times New Roman"/>
          <w:bCs/>
        </w:rPr>
        <w:t xml:space="preserve"> </w:t>
      </w:r>
      <w:r w:rsidR="00523835">
        <w:rPr>
          <w:rFonts w:ascii="Times New Roman" w:hAnsi="Times New Roman" w:cs="Times New Roman"/>
          <w:bCs/>
        </w:rPr>
        <w:t>for various motor difficulties that youth with HFA typically struggle with (</w:t>
      </w:r>
      <w:r w:rsidR="006F649F">
        <w:rPr>
          <w:rFonts w:ascii="Times New Roman" w:hAnsi="Times New Roman" w:cs="Times New Roman"/>
          <w:bCs/>
        </w:rPr>
        <w:t>Askari et al.</w:t>
      </w:r>
      <w:r w:rsidR="000D0E31">
        <w:rPr>
          <w:rFonts w:ascii="Times New Roman" w:hAnsi="Times New Roman" w:cs="Times New Roman"/>
          <w:bCs/>
        </w:rPr>
        <w:t>,</w:t>
      </w:r>
      <w:r w:rsidR="006F649F">
        <w:rPr>
          <w:rFonts w:ascii="Times New Roman" w:hAnsi="Times New Roman" w:cs="Times New Roman"/>
          <w:bCs/>
        </w:rPr>
        <w:t xml:space="preserve"> 2015</w:t>
      </w:r>
      <w:r w:rsidR="00DD6C12">
        <w:rPr>
          <w:rFonts w:ascii="Times New Roman" w:hAnsi="Times New Roman" w:cs="Times New Roman"/>
          <w:bCs/>
        </w:rPr>
        <w:t xml:space="preserve">; </w:t>
      </w:r>
      <w:r w:rsidR="00DD6C12">
        <w:rPr>
          <w:bCs/>
          <w:color w:val="000000"/>
        </w:rPr>
        <w:t xml:space="preserve">Obrusnikova </w:t>
      </w:r>
      <w:r w:rsidR="00DD6C12" w:rsidRPr="00844B7D">
        <w:rPr>
          <w:bCs/>
          <w:color w:val="000000"/>
        </w:rPr>
        <w:t>&amp; Miccinello</w:t>
      </w:r>
      <w:r w:rsidR="00DD6C12">
        <w:rPr>
          <w:bCs/>
          <w:color w:val="000000"/>
        </w:rPr>
        <w:t xml:space="preserve">, </w:t>
      </w:r>
      <w:r w:rsidR="00DD6C12" w:rsidRPr="00844B7D">
        <w:rPr>
          <w:bCs/>
          <w:color w:val="000000"/>
        </w:rPr>
        <w:t>2012</w:t>
      </w:r>
      <w:r w:rsidR="006F649F">
        <w:rPr>
          <w:rFonts w:ascii="Times New Roman" w:hAnsi="Times New Roman" w:cs="Times New Roman"/>
          <w:bCs/>
        </w:rPr>
        <w:t>)</w:t>
      </w:r>
      <w:r w:rsidR="00523835">
        <w:rPr>
          <w:rFonts w:ascii="Times New Roman" w:hAnsi="Times New Roman" w:cs="Times New Roman"/>
          <w:bCs/>
        </w:rPr>
        <w:t xml:space="preserve">. </w:t>
      </w:r>
    </w:p>
    <w:p w14:paraId="2C477060" w14:textId="5569A5BF" w:rsidR="006F649F" w:rsidRPr="004864A6" w:rsidRDefault="00523835" w:rsidP="00561BDD">
      <w:pPr>
        <w:rPr>
          <w:rFonts w:ascii="Times New Roman" w:hAnsi="Times New Roman" w:cs="Times New Roman"/>
          <w:bCs/>
        </w:rPr>
      </w:pPr>
      <w:r>
        <w:rPr>
          <w:rFonts w:ascii="Times New Roman" w:hAnsi="Times New Roman" w:cs="Times New Roman"/>
          <w:bCs/>
        </w:rPr>
        <w:t>Parents also report that they are not well informed about the various programs and resources available to them and their child (</w:t>
      </w:r>
      <w:r w:rsidR="00757CED">
        <w:rPr>
          <w:rFonts w:ascii="Times New Roman" w:hAnsi="Times New Roman" w:cs="Times New Roman"/>
          <w:bCs/>
        </w:rPr>
        <w:t>Askari et al.</w:t>
      </w:r>
      <w:r w:rsidR="000D0E31">
        <w:rPr>
          <w:rFonts w:ascii="Times New Roman" w:hAnsi="Times New Roman" w:cs="Times New Roman"/>
          <w:bCs/>
        </w:rPr>
        <w:t>,</w:t>
      </w:r>
      <w:r w:rsidR="00757CED">
        <w:rPr>
          <w:rFonts w:ascii="Times New Roman" w:hAnsi="Times New Roman" w:cs="Times New Roman"/>
          <w:bCs/>
        </w:rPr>
        <w:t xml:space="preserve"> 2015)</w:t>
      </w:r>
      <w:r>
        <w:rPr>
          <w:rFonts w:ascii="Times New Roman" w:hAnsi="Times New Roman" w:cs="Times New Roman"/>
          <w:bCs/>
        </w:rPr>
        <w:t>. If families and youth were given information about such programs and supports out there, they would be more likely to take advantage of what is offered. Even in situations where people are aware of what</w:t>
      </w:r>
      <w:r w:rsidR="003F7280">
        <w:rPr>
          <w:rFonts w:ascii="Times New Roman" w:hAnsi="Times New Roman" w:cs="Times New Roman"/>
          <w:bCs/>
        </w:rPr>
        <w:t>’s</w:t>
      </w:r>
      <w:r>
        <w:rPr>
          <w:rFonts w:ascii="Times New Roman" w:hAnsi="Times New Roman" w:cs="Times New Roman"/>
          <w:bCs/>
        </w:rPr>
        <w:t xml:space="preserve"> available, ofte</w:t>
      </w:r>
      <w:r w:rsidR="003F7280">
        <w:rPr>
          <w:rFonts w:ascii="Times New Roman" w:hAnsi="Times New Roman" w:cs="Times New Roman"/>
          <w:bCs/>
        </w:rPr>
        <w:t>n,</w:t>
      </w:r>
      <w:r>
        <w:rPr>
          <w:rFonts w:ascii="Times New Roman" w:hAnsi="Times New Roman" w:cs="Times New Roman"/>
          <w:bCs/>
        </w:rPr>
        <w:t xml:space="preserve"> what is offered</w:t>
      </w:r>
      <w:r w:rsidR="003F7280">
        <w:rPr>
          <w:rFonts w:ascii="Times New Roman" w:hAnsi="Times New Roman" w:cs="Times New Roman"/>
          <w:bCs/>
        </w:rPr>
        <w:t>,</w:t>
      </w:r>
      <w:r>
        <w:rPr>
          <w:rFonts w:ascii="Times New Roman" w:hAnsi="Times New Roman" w:cs="Times New Roman"/>
          <w:bCs/>
        </w:rPr>
        <w:t xml:space="preserve"> is not appropriate for the youth with HFA. There is a significant lack of v</w:t>
      </w:r>
      <w:r w:rsidR="00C621CF">
        <w:rPr>
          <w:rFonts w:ascii="Times New Roman" w:hAnsi="Times New Roman" w:cs="Times New Roman"/>
          <w:bCs/>
        </w:rPr>
        <w:t>ariety of quality</w:t>
      </w:r>
      <w:r w:rsidR="006F57DD">
        <w:rPr>
          <w:rFonts w:ascii="Times New Roman" w:hAnsi="Times New Roman" w:cs="Times New Roman"/>
          <w:bCs/>
        </w:rPr>
        <w:t xml:space="preserve"> inclusive</w:t>
      </w:r>
      <w:r w:rsidR="00C621CF">
        <w:rPr>
          <w:rFonts w:ascii="Times New Roman" w:hAnsi="Times New Roman" w:cs="Times New Roman"/>
          <w:bCs/>
        </w:rPr>
        <w:t xml:space="preserve"> </w:t>
      </w:r>
      <w:r w:rsidR="00757CED">
        <w:rPr>
          <w:rFonts w:ascii="Times New Roman" w:hAnsi="Times New Roman" w:cs="Times New Roman"/>
          <w:bCs/>
        </w:rPr>
        <w:t>programs</w:t>
      </w:r>
      <w:r w:rsidR="00EE431A">
        <w:rPr>
          <w:rFonts w:ascii="Times New Roman" w:hAnsi="Times New Roman" w:cs="Times New Roman"/>
          <w:bCs/>
        </w:rPr>
        <w:t>, policies and servi</w:t>
      </w:r>
      <w:r>
        <w:rPr>
          <w:rFonts w:ascii="Times New Roman" w:hAnsi="Times New Roman" w:cs="Times New Roman"/>
          <w:bCs/>
        </w:rPr>
        <w:t>c</w:t>
      </w:r>
      <w:r w:rsidR="00EE431A">
        <w:rPr>
          <w:rFonts w:ascii="Times New Roman" w:hAnsi="Times New Roman" w:cs="Times New Roman"/>
          <w:bCs/>
        </w:rPr>
        <w:t>es</w:t>
      </w:r>
      <w:r w:rsidR="00C621CF">
        <w:rPr>
          <w:rFonts w:ascii="Times New Roman" w:hAnsi="Times New Roman" w:cs="Times New Roman"/>
          <w:bCs/>
        </w:rPr>
        <w:t xml:space="preserve"> available (Askari et al., 2015;</w:t>
      </w:r>
      <w:r w:rsidR="00EE431A">
        <w:rPr>
          <w:rFonts w:ascii="Times New Roman" w:hAnsi="Times New Roman" w:cs="Times New Roman"/>
          <w:bCs/>
        </w:rPr>
        <w:t xml:space="preserve"> Kramer et al.,</w:t>
      </w:r>
      <w:r w:rsidR="00890F38">
        <w:rPr>
          <w:rFonts w:ascii="Times New Roman" w:hAnsi="Times New Roman" w:cs="Times New Roman"/>
          <w:bCs/>
        </w:rPr>
        <w:t xml:space="preserve"> 2011;</w:t>
      </w:r>
      <w:r w:rsidR="00C621CF">
        <w:rPr>
          <w:rFonts w:ascii="Times New Roman" w:hAnsi="Times New Roman" w:cs="Times New Roman"/>
          <w:bCs/>
        </w:rPr>
        <w:t xml:space="preserve"> Must et al., 2015</w:t>
      </w:r>
      <w:r w:rsidR="006F57DD">
        <w:rPr>
          <w:rFonts w:ascii="Times New Roman" w:hAnsi="Times New Roman" w:cs="Times New Roman"/>
          <w:bCs/>
        </w:rPr>
        <w:t>; Potvin et al., 2008</w:t>
      </w:r>
      <w:r w:rsidR="00DD6C12">
        <w:rPr>
          <w:rFonts w:ascii="Times New Roman" w:hAnsi="Times New Roman" w:cs="Times New Roman"/>
          <w:bCs/>
        </w:rPr>
        <w:t xml:space="preserve">; </w:t>
      </w:r>
      <w:r w:rsidR="00DD6C12">
        <w:rPr>
          <w:bCs/>
          <w:color w:val="000000"/>
        </w:rPr>
        <w:t xml:space="preserve">Obrusnikova </w:t>
      </w:r>
      <w:r w:rsidR="00DD6C12" w:rsidRPr="00844B7D">
        <w:rPr>
          <w:bCs/>
          <w:color w:val="000000"/>
        </w:rPr>
        <w:t>&amp; Miccinello</w:t>
      </w:r>
      <w:r w:rsidR="00DD6C12">
        <w:rPr>
          <w:bCs/>
          <w:color w:val="000000"/>
        </w:rPr>
        <w:t xml:space="preserve">, </w:t>
      </w:r>
      <w:r w:rsidR="00DD6C12" w:rsidRPr="00844B7D">
        <w:rPr>
          <w:bCs/>
          <w:color w:val="000000"/>
        </w:rPr>
        <w:t>2012</w:t>
      </w:r>
      <w:r w:rsidR="00C621CF">
        <w:rPr>
          <w:rFonts w:ascii="Times New Roman" w:hAnsi="Times New Roman" w:cs="Times New Roman"/>
          <w:bCs/>
        </w:rPr>
        <w:t>)</w:t>
      </w:r>
      <w:r>
        <w:rPr>
          <w:rFonts w:ascii="Times New Roman" w:hAnsi="Times New Roman" w:cs="Times New Roman"/>
          <w:bCs/>
        </w:rPr>
        <w:t xml:space="preserve">. The programs that are inclusive, have limited supports </w:t>
      </w:r>
      <w:r w:rsidR="004809ED">
        <w:rPr>
          <w:rFonts w:ascii="Times New Roman" w:hAnsi="Times New Roman" w:cs="Times New Roman"/>
          <w:bCs/>
        </w:rPr>
        <w:t>and have an absence of same</w:t>
      </w:r>
      <w:r w:rsidR="003F7280">
        <w:rPr>
          <w:rFonts w:ascii="Times New Roman" w:hAnsi="Times New Roman" w:cs="Times New Roman"/>
          <w:bCs/>
        </w:rPr>
        <w:t>-</w:t>
      </w:r>
      <w:r w:rsidR="004809ED">
        <w:rPr>
          <w:rFonts w:ascii="Times New Roman" w:hAnsi="Times New Roman" w:cs="Times New Roman"/>
          <w:bCs/>
        </w:rPr>
        <w:t>aged peer partners. Additionally,</w:t>
      </w:r>
      <w:r>
        <w:rPr>
          <w:rFonts w:ascii="Times New Roman" w:hAnsi="Times New Roman" w:cs="Times New Roman"/>
          <w:bCs/>
        </w:rPr>
        <w:t xml:space="preserve"> the training and disability awareness provided to adults facilitating the programs is </w:t>
      </w:r>
      <w:r w:rsidR="004809ED">
        <w:rPr>
          <w:rFonts w:ascii="Times New Roman" w:hAnsi="Times New Roman" w:cs="Times New Roman"/>
          <w:bCs/>
        </w:rPr>
        <w:t xml:space="preserve">often non-existent </w:t>
      </w:r>
      <w:r w:rsidR="00757CED">
        <w:rPr>
          <w:rFonts w:ascii="Times New Roman" w:hAnsi="Times New Roman" w:cs="Times New Roman"/>
          <w:bCs/>
        </w:rPr>
        <w:t>(Askari et al.</w:t>
      </w:r>
      <w:r w:rsidR="000D0E31">
        <w:rPr>
          <w:rFonts w:ascii="Times New Roman" w:hAnsi="Times New Roman" w:cs="Times New Roman"/>
          <w:bCs/>
        </w:rPr>
        <w:t>,</w:t>
      </w:r>
      <w:r w:rsidR="00757CED">
        <w:rPr>
          <w:rFonts w:ascii="Times New Roman" w:hAnsi="Times New Roman" w:cs="Times New Roman"/>
          <w:bCs/>
        </w:rPr>
        <w:t xml:space="preserve"> 2015</w:t>
      </w:r>
      <w:r w:rsidR="006B2100">
        <w:rPr>
          <w:rFonts w:ascii="Times New Roman" w:hAnsi="Times New Roman" w:cs="Times New Roman"/>
          <w:bCs/>
        </w:rPr>
        <w:t>; Must et al., 2015</w:t>
      </w:r>
      <w:r w:rsidR="006F57DD">
        <w:rPr>
          <w:rFonts w:ascii="Times New Roman" w:hAnsi="Times New Roman" w:cs="Times New Roman"/>
          <w:bCs/>
        </w:rPr>
        <w:t>; Potvin et al., 2008</w:t>
      </w:r>
      <w:r w:rsidR="00DD6C12">
        <w:rPr>
          <w:rFonts w:ascii="Times New Roman" w:hAnsi="Times New Roman" w:cs="Times New Roman"/>
          <w:bCs/>
        </w:rPr>
        <w:t xml:space="preserve">; </w:t>
      </w:r>
      <w:r w:rsidR="00DD6C12">
        <w:rPr>
          <w:bCs/>
          <w:color w:val="000000"/>
        </w:rPr>
        <w:t xml:space="preserve">Obrusnikova </w:t>
      </w:r>
      <w:r w:rsidR="00DD6C12" w:rsidRPr="00844B7D">
        <w:rPr>
          <w:bCs/>
          <w:color w:val="000000"/>
        </w:rPr>
        <w:t>&amp; Miccinello</w:t>
      </w:r>
      <w:r w:rsidR="00DD6C12">
        <w:rPr>
          <w:bCs/>
          <w:color w:val="000000"/>
        </w:rPr>
        <w:t xml:space="preserve">, </w:t>
      </w:r>
      <w:r w:rsidR="00DD6C12" w:rsidRPr="00844B7D">
        <w:rPr>
          <w:bCs/>
          <w:color w:val="000000"/>
        </w:rPr>
        <w:t>2012</w:t>
      </w:r>
      <w:r w:rsidR="00757CED">
        <w:rPr>
          <w:rFonts w:ascii="Times New Roman" w:hAnsi="Times New Roman" w:cs="Times New Roman"/>
          <w:bCs/>
        </w:rPr>
        <w:t>)</w:t>
      </w:r>
      <w:r w:rsidR="004809ED">
        <w:rPr>
          <w:rFonts w:ascii="Times New Roman" w:hAnsi="Times New Roman" w:cs="Times New Roman"/>
          <w:bCs/>
        </w:rPr>
        <w:t xml:space="preserve">. The lack of disability awareness creates negative attitudes toward the individual with HFA or a lack of empathy and understanding from participants or observers </w:t>
      </w:r>
      <w:r w:rsidR="006F649F">
        <w:rPr>
          <w:rFonts w:ascii="Times New Roman" w:hAnsi="Times New Roman" w:cs="Times New Roman"/>
          <w:bCs/>
        </w:rPr>
        <w:t>(Askari et al.</w:t>
      </w:r>
      <w:r w:rsidR="000D0E31">
        <w:rPr>
          <w:rFonts w:ascii="Times New Roman" w:hAnsi="Times New Roman" w:cs="Times New Roman"/>
          <w:bCs/>
        </w:rPr>
        <w:t>,</w:t>
      </w:r>
      <w:r w:rsidR="006F649F">
        <w:rPr>
          <w:rFonts w:ascii="Times New Roman" w:hAnsi="Times New Roman" w:cs="Times New Roman"/>
          <w:bCs/>
        </w:rPr>
        <w:t xml:space="preserve"> 2015</w:t>
      </w:r>
      <w:r w:rsidR="006B2100">
        <w:rPr>
          <w:rFonts w:ascii="Times New Roman" w:hAnsi="Times New Roman" w:cs="Times New Roman"/>
          <w:bCs/>
        </w:rPr>
        <w:t>;</w:t>
      </w:r>
      <w:r w:rsidR="006B2100" w:rsidRPr="006B2100">
        <w:rPr>
          <w:rFonts w:ascii="Times New Roman" w:hAnsi="Times New Roman" w:cs="Times New Roman"/>
          <w:bCs/>
        </w:rPr>
        <w:t xml:space="preserve"> </w:t>
      </w:r>
      <w:r w:rsidR="006B2100">
        <w:rPr>
          <w:rFonts w:ascii="Times New Roman" w:hAnsi="Times New Roman" w:cs="Times New Roman"/>
          <w:bCs/>
        </w:rPr>
        <w:t>Must et al., 2015</w:t>
      </w:r>
      <w:r w:rsidR="00DD6C12">
        <w:rPr>
          <w:rFonts w:ascii="Times New Roman" w:hAnsi="Times New Roman" w:cs="Times New Roman"/>
          <w:bCs/>
        </w:rPr>
        <w:t xml:space="preserve">; </w:t>
      </w:r>
      <w:r w:rsidR="00DD6C12">
        <w:rPr>
          <w:bCs/>
          <w:color w:val="000000"/>
        </w:rPr>
        <w:t xml:space="preserve">Obrusnikova </w:t>
      </w:r>
      <w:r w:rsidR="00DD6C12" w:rsidRPr="00844B7D">
        <w:rPr>
          <w:bCs/>
          <w:color w:val="000000"/>
        </w:rPr>
        <w:t>&amp; Miccinello</w:t>
      </w:r>
      <w:r w:rsidR="00DD6C12">
        <w:rPr>
          <w:bCs/>
          <w:color w:val="000000"/>
        </w:rPr>
        <w:t xml:space="preserve">, </w:t>
      </w:r>
      <w:r w:rsidR="00DD6C12" w:rsidRPr="00844B7D">
        <w:rPr>
          <w:bCs/>
          <w:color w:val="000000"/>
        </w:rPr>
        <w:t>2012</w:t>
      </w:r>
      <w:r w:rsidR="006F649F">
        <w:rPr>
          <w:rFonts w:ascii="Times New Roman" w:hAnsi="Times New Roman" w:cs="Times New Roman"/>
          <w:bCs/>
        </w:rPr>
        <w:t>)</w:t>
      </w:r>
      <w:r w:rsidR="004809ED">
        <w:rPr>
          <w:rFonts w:ascii="Times New Roman" w:hAnsi="Times New Roman" w:cs="Times New Roman"/>
          <w:bCs/>
        </w:rPr>
        <w:t>.</w:t>
      </w:r>
    </w:p>
    <w:p w14:paraId="18A6279E" w14:textId="69C05B95" w:rsidR="00EC2585" w:rsidRDefault="00EC2585" w:rsidP="00EC2585">
      <w:pPr>
        <w:ind w:firstLine="0"/>
        <w:jc w:val="center"/>
        <w:rPr>
          <w:rFonts w:ascii="Times New Roman" w:hAnsi="Times New Roman" w:cs="Times New Roman"/>
          <w:b/>
          <w:bCs/>
        </w:rPr>
      </w:pPr>
      <w:r>
        <w:rPr>
          <w:rFonts w:ascii="Times New Roman" w:hAnsi="Times New Roman" w:cs="Times New Roman"/>
          <w:b/>
          <w:bCs/>
        </w:rPr>
        <w:t>Overcoming Barriers</w:t>
      </w:r>
    </w:p>
    <w:p w14:paraId="71DC9F60" w14:textId="7328632D" w:rsidR="006F649F" w:rsidRPr="004809ED" w:rsidRDefault="004809ED" w:rsidP="00EC2585">
      <w:pPr>
        <w:ind w:firstLine="0"/>
        <w:rPr>
          <w:rFonts w:ascii="Times New Roman" w:hAnsi="Times New Roman" w:cs="Times New Roman"/>
          <w:bCs/>
        </w:rPr>
      </w:pPr>
      <w:r>
        <w:rPr>
          <w:rFonts w:ascii="Times New Roman" w:hAnsi="Times New Roman" w:cs="Times New Roman"/>
          <w:b/>
          <w:bCs/>
        </w:rPr>
        <w:tab/>
      </w:r>
      <w:r>
        <w:rPr>
          <w:rFonts w:ascii="Times New Roman" w:hAnsi="Times New Roman" w:cs="Times New Roman"/>
          <w:bCs/>
        </w:rPr>
        <w:t xml:space="preserve">There are many research-based and otherwise promising practices that can be utilized to </w:t>
      </w:r>
      <w:r w:rsidR="00952757">
        <w:rPr>
          <w:rFonts w:ascii="Times New Roman" w:hAnsi="Times New Roman" w:cs="Times New Roman"/>
          <w:bCs/>
        </w:rPr>
        <w:t xml:space="preserve">improve </w:t>
      </w:r>
      <w:r w:rsidR="00473C61">
        <w:rPr>
          <w:rFonts w:ascii="Times New Roman" w:hAnsi="Times New Roman" w:cs="Times New Roman"/>
          <w:bCs/>
        </w:rPr>
        <w:t>recreation and leisure activities</w:t>
      </w:r>
      <w:r w:rsidR="00952757">
        <w:rPr>
          <w:rFonts w:ascii="Times New Roman" w:hAnsi="Times New Roman" w:cs="Times New Roman"/>
          <w:bCs/>
        </w:rPr>
        <w:t xml:space="preserve"> within the community</w:t>
      </w:r>
      <w:r w:rsidR="00473C61">
        <w:rPr>
          <w:rFonts w:ascii="Times New Roman" w:hAnsi="Times New Roman" w:cs="Times New Roman"/>
          <w:bCs/>
        </w:rPr>
        <w:t xml:space="preserve"> </w:t>
      </w:r>
      <w:r w:rsidR="00952757">
        <w:rPr>
          <w:rFonts w:ascii="Times New Roman" w:hAnsi="Times New Roman" w:cs="Times New Roman"/>
          <w:bCs/>
        </w:rPr>
        <w:t xml:space="preserve">so that </w:t>
      </w:r>
      <w:r w:rsidR="00473C61">
        <w:rPr>
          <w:rFonts w:ascii="Times New Roman" w:hAnsi="Times New Roman" w:cs="Times New Roman"/>
          <w:bCs/>
        </w:rPr>
        <w:t xml:space="preserve">youth with HFA </w:t>
      </w:r>
      <w:r w:rsidR="00952757">
        <w:rPr>
          <w:rFonts w:ascii="Times New Roman" w:hAnsi="Times New Roman" w:cs="Times New Roman"/>
          <w:bCs/>
        </w:rPr>
        <w:t xml:space="preserve">will be </w:t>
      </w:r>
      <w:r w:rsidR="00952757">
        <w:rPr>
          <w:rFonts w:ascii="Times New Roman" w:hAnsi="Times New Roman" w:cs="Times New Roman"/>
          <w:bCs/>
        </w:rPr>
        <w:lastRenderedPageBreak/>
        <w:t xml:space="preserve">more likely </w:t>
      </w:r>
      <w:r w:rsidR="00473C61">
        <w:rPr>
          <w:rFonts w:ascii="Times New Roman" w:hAnsi="Times New Roman" w:cs="Times New Roman"/>
          <w:bCs/>
        </w:rPr>
        <w:t>to participate</w:t>
      </w:r>
      <w:r w:rsidR="00952757">
        <w:rPr>
          <w:rFonts w:ascii="Times New Roman" w:hAnsi="Times New Roman" w:cs="Times New Roman"/>
          <w:bCs/>
        </w:rPr>
        <w:t xml:space="preserve">. </w:t>
      </w:r>
      <w:r>
        <w:rPr>
          <w:rFonts w:ascii="Times New Roman" w:hAnsi="Times New Roman" w:cs="Times New Roman"/>
          <w:bCs/>
        </w:rPr>
        <w:t xml:space="preserve">The research suggests practices that are person-centered and inclusive. </w:t>
      </w:r>
      <w:r w:rsidR="00561BDD">
        <w:rPr>
          <w:rFonts w:ascii="Times New Roman" w:hAnsi="Times New Roman" w:cs="Times New Roman"/>
          <w:bCs/>
        </w:rPr>
        <w:t>To</w:t>
      </w:r>
      <w:r>
        <w:rPr>
          <w:rFonts w:ascii="Times New Roman" w:hAnsi="Times New Roman" w:cs="Times New Roman"/>
          <w:bCs/>
        </w:rPr>
        <w:t xml:space="preserve"> overcome barriers</w:t>
      </w:r>
      <w:r w:rsidR="0092779C">
        <w:rPr>
          <w:rFonts w:ascii="Times New Roman" w:hAnsi="Times New Roman" w:cs="Times New Roman"/>
          <w:bCs/>
        </w:rPr>
        <w:t>;</w:t>
      </w:r>
      <w:r>
        <w:rPr>
          <w:rFonts w:ascii="Times New Roman" w:hAnsi="Times New Roman" w:cs="Times New Roman"/>
          <w:bCs/>
        </w:rPr>
        <w:t xml:space="preserve"> </w:t>
      </w:r>
      <w:r w:rsidR="00731138">
        <w:rPr>
          <w:rFonts w:ascii="Times New Roman" w:hAnsi="Times New Roman" w:cs="Times New Roman"/>
          <w:bCs/>
        </w:rPr>
        <w:t>individuals, families, and professionals need to advocate for better</w:t>
      </w:r>
      <w:r w:rsidR="0092779C">
        <w:rPr>
          <w:rFonts w:ascii="Times New Roman" w:hAnsi="Times New Roman" w:cs="Times New Roman"/>
          <w:bCs/>
        </w:rPr>
        <w:t xml:space="preserve"> resources and opportunities that will help motivate and enable inclusion of individuals with HFA in community recreation and leisure activities. </w:t>
      </w:r>
      <w:r w:rsidR="00731138">
        <w:rPr>
          <w:rFonts w:ascii="Times New Roman" w:hAnsi="Times New Roman" w:cs="Times New Roman"/>
          <w:bCs/>
        </w:rPr>
        <w:t xml:space="preserve"> </w:t>
      </w:r>
    </w:p>
    <w:p w14:paraId="0E86724F" w14:textId="41ECC438" w:rsidR="00EC2585" w:rsidRDefault="00731138" w:rsidP="00EC2585">
      <w:pPr>
        <w:ind w:firstLine="0"/>
        <w:rPr>
          <w:rFonts w:ascii="Times New Roman" w:hAnsi="Times New Roman" w:cs="Times New Roman"/>
          <w:b/>
          <w:bCs/>
        </w:rPr>
      </w:pPr>
      <w:r>
        <w:rPr>
          <w:rFonts w:ascii="Times New Roman" w:hAnsi="Times New Roman" w:cs="Times New Roman"/>
          <w:b/>
          <w:bCs/>
        </w:rPr>
        <w:t>Eliminating Child</w:t>
      </w:r>
      <w:r w:rsidR="00B24731">
        <w:rPr>
          <w:rFonts w:ascii="Times New Roman" w:hAnsi="Times New Roman" w:cs="Times New Roman"/>
          <w:b/>
          <w:bCs/>
        </w:rPr>
        <w:t xml:space="preserve">, </w:t>
      </w:r>
      <w:r>
        <w:rPr>
          <w:rFonts w:ascii="Times New Roman" w:hAnsi="Times New Roman" w:cs="Times New Roman"/>
          <w:b/>
          <w:bCs/>
        </w:rPr>
        <w:t>Family</w:t>
      </w:r>
      <w:r w:rsidR="00B24731">
        <w:rPr>
          <w:rFonts w:ascii="Times New Roman" w:hAnsi="Times New Roman" w:cs="Times New Roman"/>
          <w:b/>
          <w:bCs/>
        </w:rPr>
        <w:t xml:space="preserve">, and Peer </w:t>
      </w:r>
      <w:r>
        <w:rPr>
          <w:rFonts w:ascii="Times New Roman" w:hAnsi="Times New Roman" w:cs="Times New Roman"/>
          <w:b/>
          <w:bCs/>
        </w:rPr>
        <w:t>Level barriers</w:t>
      </w:r>
    </w:p>
    <w:p w14:paraId="36062F10" w14:textId="5D7EC25A" w:rsidR="00E264AF" w:rsidRDefault="00731138" w:rsidP="00407A78">
      <w:pPr>
        <w:rPr>
          <w:rFonts w:ascii="Times New Roman" w:hAnsi="Times New Roman" w:cs="Times New Roman"/>
          <w:bCs/>
        </w:rPr>
      </w:pPr>
      <w:r>
        <w:rPr>
          <w:rFonts w:ascii="Times New Roman" w:hAnsi="Times New Roman" w:cs="Times New Roman"/>
          <w:bCs/>
        </w:rPr>
        <w:t xml:space="preserve">Although there is not much we can do to change an individual’s or family’s life circumstances, there are certain actions that can be taken to decrease the severity of these issues. For successful participation in the community, it is imperative to </w:t>
      </w:r>
      <w:r w:rsidR="003F7280">
        <w:rPr>
          <w:rFonts w:ascii="Times New Roman" w:hAnsi="Times New Roman" w:cs="Times New Roman"/>
          <w:bCs/>
        </w:rPr>
        <w:t xml:space="preserve">prioritize teaching </w:t>
      </w:r>
      <w:r>
        <w:rPr>
          <w:rFonts w:ascii="Times New Roman" w:hAnsi="Times New Roman" w:cs="Times New Roman"/>
          <w:bCs/>
        </w:rPr>
        <w:t>certain skill sets to youth</w:t>
      </w:r>
      <w:r w:rsidR="003F7280">
        <w:rPr>
          <w:rFonts w:ascii="Times New Roman" w:hAnsi="Times New Roman" w:cs="Times New Roman"/>
          <w:bCs/>
        </w:rPr>
        <w:t xml:space="preserve"> </w:t>
      </w:r>
      <w:r>
        <w:rPr>
          <w:rFonts w:ascii="Times New Roman" w:hAnsi="Times New Roman" w:cs="Times New Roman"/>
          <w:bCs/>
        </w:rPr>
        <w:t>while they</w:t>
      </w:r>
      <w:r w:rsidR="000F39BF">
        <w:rPr>
          <w:rFonts w:ascii="Times New Roman" w:hAnsi="Times New Roman" w:cs="Times New Roman"/>
          <w:bCs/>
        </w:rPr>
        <w:t xml:space="preserve"> are</w:t>
      </w:r>
      <w:r>
        <w:rPr>
          <w:rFonts w:ascii="Times New Roman" w:hAnsi="Times New Roman" w:cs="Times New Roman"/>
          <w:bCs/>
        </w:rPr>
        <w:t xml:space="preserve"> still in school and have the supports in place to help facilitate such interactions. There needs to be a </w:t>
      </w:r>
      <w:r w:rsidR="008570B2">
        <w:rPr>
          <w:rFonts w:ascii="Times New Roman" w:hAnsi="Times New Roman" w:cs="Times New Roman"/>
          <w:bCs/>
        </w:rPr>
        <w:t>shift toward more activity</w:t>
      </w:r>
      <w:r w:rsidR="0092779C">
        <w:rPr>
          <w:rFonts w:ascii="Times New Roman" w:hAnsi="Times New Roman" w:cs="Times New Roman"/>
          <w:bCs/>
        </w:rPr>
        <w:t>-</w:t>
      </w:r>
      <w:r w:rsidR="008570B2">
        <w:rPr>
          <w:rFonts w:ascii="Times New Roman" w:hAnsi="Times New Roman" w:cs="Times New Roman"/>
          <w:bCs/>
        </w:rPr>
        <w:t>based approaches</w:t>
      </w:r>
      <w:r>
        <w:rPr>
          <w:rFonts w:ascii="Times New Roman" w:hAnsi="Times New Roman" w:cs="Times New Roman"/>
          <w:bCs/>
        </w:rPr>
        <w:t xml:space="preserve"> that provide meaningful and natural opportunities for interaction</w:t>
      </w:r>
      <w:r w:rsidR="008570B2">
        <w:rPr>
          <w:rFonts w:ascii="Times New Roman" w:hAnsi="Times New Roman" w:cs="Times New Roman"/>
          <w:bCs/>
        </w:rPr>
        <w:t xml:space="preserve"> within practice</w:t>
      </w:r>
      <w:r w:rsidR="003F7280">
        <w:rPr>
          <w:rFonts w:ascii="Times New Roman" w:hAnsi="Times New Roman" w:cs="Times New Roman"/>
          <w:bCs/>
        </w:rPr>
        <w:t>,</w:t>
      </w:r>
      <w:r w:rsidR="008570B2">
        <w:rPr>
          <w:rFonts w:ascii="Times New Roman" w:hAnsi="Times New Roman" w:cs="Times New Roman"/>
          <w:bCs/>
        </w:rPr>
        <w:t xml:space="preserve"> </w:t>
      </w:r>
      <w:r>
        <w:rPr>
          <w:rFonts w:ascii="Times New Roman" w:hAnsi="Times New Roman" w:cs="Times New Roman"/>
          <w:bCs/>
        </w:rPr>
        <w:t xml:space="preserve">rather than teaching isolated skills </w:t>
      </w:r>
      <w:r w:rsidR="008570B2">
        <w:rPr>
          <w:rFonts w:ascii="Times New Roman" w:hAnsi="Times New Roman" w:cs="Times New Roman"/>
          <w:bCs/>
        </w:rPr>
        <w:t>(Askari et al., 2015)</w:t>
      </w:r>
      <w:r>
        <w:rPr>
          <w:rFonts w:ascii="Times New Roman" w:hAnsi="Times New Roman" w:cs="Times New Roman"/>
          <w:bCs/>
        </w:rPr>
        <w:t xml:space="preserve">. </w:t>
      </w:r>
      <w:r w:rsidR="00E264AF">
        <w:rPr>
          <w:rFonts w:ascii="Times New Roman" w:hAnsi="Times New Roman" w:cs="Times New Roman"/>
          <w:bCs/>
        </w:rPr>
        <w:t xml:space="preserve">We must provide links to experiences in authentic community settings and teach youth the knowledge and skills needed to be active citizens (Carter et al., 2013; </w:t>
      </w:r>
      <w:r w:rsidR="00E264AF">
        <w:rPr>
          <w:bCs/>
          <w:color w:val="000000"/>
        </w:rPr>
        <w:t xml:space="preserve">Obrusnikova </w:t>
      </w:r>
      <w:r w:rsidR="00E264AF" w:rsidRPr="00844B7D">
        <w:rPr>
          <w:bCs/>
          <w:color w:val="000000"/>
        </w:rPr>
        <w:t>&amp; Miccinello</w:t>
      </w:r>
      <w:r w:rsidR="00E264AF">
        <w:rPr>
          <w:bCs/>
          <w:color w:val="000000"/>
        </w:rPr>
        <w:t xml:space="preserve">, </w:t>
      </w:r>
      <w:r w:rsidR="00E264AF" w:rsidRPr="00844B7D">
        <w:rPr>
          <w:bCs/>
          <w:color w:val="000000"/>
        </w:rPr>
        <w:t>2012</w:t>
      </w:r>
      <w:r w:rsidR="00E264AF">
        <w:rPr>
          <w:bCs/>
          <w:color w:val="000000"/>
        </w:rPr>
        <w:t xml:space="preserve">). </w:t>
      </w:r>
      <w:r w:rsidR="00932399">
        <w:rPr>
          <w:rFonts w:ascii="Times New Roman" w:hAnsi="Times New Roman" w:cs="Times New Roman"/>
          <w:bCs/>
        </w:rPr>
        <w:t>Early exposure to leisure activities with peers is</w:t>
      </w:r>
      <w:r w:rsidR="003F7280">
        <w:rPr>
          <w:rFonts w:ascii="Times New Roman" w:hAnsi="Times New Roman" w:cs="Times New Roman"/>
          <w:bCs/>
        </w:rPr>
        <w:t xml:space="preserve"> essential</w:t>
      </w:r>
      <w:r w:rsidR="00932399">
        <w:rPr>
          <w:rFonts w:ascii="Times New Roman" w:hAnsi="Times New Roman" w:cs="Times New Roman"/>
          <w:bCs/>
        </w:rPr>
        <w:t xml:space="preserve"> to increase community involvement as individuals get older</w:t>
      </w:r>
      <w:r w:rsidR="003F7280">
        <w:rPr>
          <w:rFonts w:ascii="Times New Roman" w:hAnsi="Times New Roman" w:cs="Times New Roman"/>
          <w:bCs/>
        </w:rPr>
        <w:t xml:space="preserve"> and </w:t>
      </w:r>
      <w:r w:rsidR="00C2300D">
        <w:rPr>
          <w:rFonts w:ascii="Times New Roman" w:hAnsi="Times New Roman" w:cs="Times New Roman"/>
          <w:bCs/>
        </w:rPr>
        <w:t xml:space="preserve">could </w:t>
      </w:r>
      <w:r w:rsidR="003F7280">
        <w:rPr>
          <w:rFonts w:ascii="Times New Roman" w:hAnsi="Times New Roman" w:cs="Times New Roman"/>
          <w:bCs/>
        </w:rPr>
        <w:t xml:space="preserve">act to counter </w:t>
      </w:r>
      <w:r w:rsidR="00C2300D">
        <w:rPr>
          <w:rFonts w:ascii="Times New Roman" w:hAnsi="Times New Roman" w:cs="Times New Roman"/>
          <w:bCs/>
        </w:rPr>
        <w:t xml:space="preserve">the </w:t>
      </w:r>
      <w:r w:rsidR="003F7280">
        <w:rPr>
          <w:rFonts w:ascii="Times New Roman" w:hAnsi="Times New Roman" w:cs="Times New Roman"/>
          <w:bCs/>
        </w:rPr>
        <w:t xml:space="preserve">current </w:t>
      </w:r>
      <w:r w:rsidR="00932399">
        <w:rPr>
          <w:rFonts w:ascii="Times New Roman" w:hAnsi="Times New Roman" w:cs="Times New Roman"/>
          <w:bCs/>
        </w:rPr>
        <w:t xml:space="preserve">decreasing trend in participation as individuals age (Carter et al., 2013). Additionally, </w:t>
      </w:r>
      <w:r w:rsidR="00C2300D">
        <w:rPr>
          <w:rFonts w:ascii="Times New Roman" w:hAnsi="Times New Roman" w:cs="Times New Roman"/>
          <w:bCs/>
        </w:rPr>
        <w:t xml:space="preserve">broadening </w:t>
      </w:r>
      <w:r w:rsidR="00932399">
        <w:rPr>
          <w:rFonts w:ascii="Times New Roman" w:hAnsi="Times New Roman" w:cs="Times New Roman"/>
          <w:bCs/>
        </w:rPr>
        <w:t>opportunities for service learning and volunteer experiences will help expose youth to a larger variety of activities</w:t>
      </w:r>
      <w:r w:rsidR="00DB3A49">
        <w:rPr>
          <w:rFonts w:ascii="Times New Roman" w:hAnsi="Times New Roman" w:cs="Times New Roman"/>
          <w:bCs/>
        </w:rPr>
        <w:t>;</w:t>
      </w:r>
      <w:r w:rsidR="00932399">
        <w:rPr>
          <w:rFonts w:ascii="Times New Roman" w:hAnsi="Times New Roman" w:cs="Times New Roman"/>
          <w:bCs/>
        </w:rPr>
        <w:t xml:space="preserve"> therefore</w:t>
      </w:r>
      <w:r w:rsidR="00DB3A49">
        <w:rPr>
          <w:rFonts w:ascii="Times New Roman" w:hAnsi="Times New Roman" w:cs="Times New Roman"/>
          <w:bCs/>
        </w:rPr>
        <w:t>,</w:t>
      </w:r>
      <w:r w:rsidR="00932399">
        <w:rPr>
          <w:rFonts w:ascii="Times New Roman" w:hAnsi="Times New Roman" w:cs="Times New Roman"/>
          <w:bCs/>
        </w:rPr>
        <w:t xml:space="preserve"> increasing the likelihood of finding activities that they find preferable (Carter et al., 2013). More than just </w:t>
      </w:r>
      <w:r w:rsidR="00C2300D">
        <w:rPr>
          <w:rFonts w:ascii="Times New Roman" w:hAnsi="Times New Roman" w:cs="Times New Roman"/>
          <w:bCs/>
        </w:rPr>
        <w:t>cultivating</w:t>
      </w:r>
      <w:r w:rsidR="00932399">
        <w:rPr>
          <w:rFonts w:ascii="Times New Roman" w:hAnsi="Times New Roman" w:cs="Times New Roman"/>
          <w:bCs/>
        </w:rPr>
        <w:t xml:space="preserve"> opportunities for youth, we </w:t>
      </w:r>
      <w:r w:rsidR="00E264AF">
        <w:rPr>
          <w:bCs/>
          <w:color w:val="000000"/>
        </w:rPr>
        <w:t>must focus efforts on s</w:t>
      </w:r>
      <w:r w:rsidR="00E264AF">
        <w:rPr>
          <w:rFonts w:ascii="Times New Roman" w:hAnsi="Times New Roman" w:cs="Times New Roman"/>
          <w:bCs/>
        </w:rPr>
        <w:t xml:space="preserve">ocial skills interventions and training to help eliminate some of the major barriers that are displayed </w:t>
      </w:r>
      <w:r w:rsidR="006F601E">
        <w:rPr>
          <w:rFonts w:ascii="Times New Roman" w:hAnsi="Times New Roman" w:cs="Times New Roman"/>
          <w:bCs/>
        </w:rPr>
        <w:t>because of</w:t>
      </w:r>
      <w:r w:rsidR="00E264AF">
        <w:rPr>
          <w:rFonts w:ascii="Times New Roman" w:hAnsi="Times New Roman" w:cs="Times New Roman"/>
          <w:bCs/>
        </w:rPr>
        <w:t xml:space="preserve"> having a social-communicative disorder such as HFA (Carter et al., 2013</w:t>
      </w:r>
      <w:r w:rsidR="00835634">
        <w:rPr>
          <w:rFonts w:ascii="Times New Roman" w:hAnsi="Times New Roman" w:cs="Times New Roman"/>
          <w:bCs/>
        </w:rPr>
        <w:t xml:space="preserve">; </w:t>
      </w:r>
      <w:r w:rsidR="00E264AF">
        <w:rPr>
          <w:rFonts w:ascii="Times New Roman" w:hAnsi="Times New Roman" w:cs="Times New Roman"/>
          <w:bCs/>
        </w:rPr>
        <w:t xml:space="preserve">Liptak et al. 2011; Shattuck et al., 2011). </w:t>
      </w:r>
      <w:r w:rsidR="00932399">
        <w:rPr>
          <w:rFonts w:ascii="Times New Roman" w:hAnsi="Times New Roman" w:cs="Times New Roman"/>
          <w:bCs/>
        </w:rPr>
        <w:t xml:space="preserve">Adults teaching and supporting youth with HFA </w:t>
      </w:r>
      <w:r w:rsidR="00932399">
        <w:rPr>
          <w:rFonts w:ascii="Times New Roman" w:hAnsi="Times New Roman" w:cs="Times New Roman"/>
          <w:bCs/>
        </w:rPr>
        <w:lastRenderedPageBreak/>
        <w:t xml:space="preserve">should help build and maintain social relationships with others and provide reinforcement for such (Carter et al., 2013; </w:t>
      </w:r>
      <w:r w:rsidR="00932399">
        <w:rPr>
          <w:bCs/>
          <w:color w:val="000000"/>
        </w:rPr>
        <w:t xml:space="preserve">Obrusnikova </w:t>
      </w:r>
      <w:r w:rsidR="00932399" w:rsidRPr="00844B7D">
        <w:rPr>
          <w:bCs/>
          <w:color w:val="000000"/>
        </w:rPr>
        <w:t>&amp; Miccinello</w:t>
      </w:r>
      <w:r w:rsidR="00932399">
        <w:rPr>
          <w:bCs/>
          <w:color w:val="000000"/>
        </w:rPr>
        <w:t xml:space="preserve">, </w:t>
      </w:r>
      <w:r w:rsidR="00932399" w:rsidRPr="00844B7D">
        <w:rPr>
          <w:bCs/>
          <w:color w:val="000000"/>
        </w:rPr>
        <w:t>2012</w:t>
      </w:r>
      <w:r w:rsidR="00932399">
        <w:rPr>
          <w:rFonts w:ascii="Times New Roman" w:hAnsi="Times New Roman" w:cs="Times New Roman"/>
          <w:bCs/>
        </w:rPr>
        <w:t xml:space="preserve">). </w:t>
      </w:r>
    </w:p>
    <w:p w14:paraId="2EC8B7D9" w14:textId="40B0BC06" w:rsidR="008570B2" w:rsidRDefault="00E264AF" w:rsidP="00CE1D15">
      <w:pPr>
        <w:ind w:firstLine="0"/>
        <w:rPr>
          <w:rFonts w:ascii="Times New Roman" w:hAnsi="Times New Roman" w:cs="Times New Roman"/>
          <w:bCs/>
        </w:rPr>
      </w:pPr>
      <w:r>
        <w:rPr>
          <w:rFonts w:ascii="Times New Roman" w:hAnsi="Times New Roman" w:cs="Times New Roman"/>
          <w:bCs/>
        </w:rPr>
        <w:tab/>
        <w:t>In addition to teaching specific skills and providing opportunities, designing plans of support that are person-centered and individualized will lead to success in the areas of community participation. Building on student interests or combining interests with less preferred activities</w:t>
      </w:r>
      <w:r w:rsidR="00C2300D">
        <w:rPr>
          <w:rFonts w:ascii="Times New Roman" w:hAnsi="Times New Roman" w:cs="Times New Roman"/>
          <w:bCs/>
        </w:rPr>
        <w:t>,</w:t>
      </w:r>
      <w:r>
        <w:rPr>
          <w:rFonts w:ascii="Times New Roman" w:hAnsi="Times New Roman" w:cs="Times New Roman"/>
          <w:bCs/>
        </w:rPr>
        <w:t xml:space="preserve"> will provide opportunities for engagement that individuals are motivate</w:t>
      </w:r>
      <w:r w:rsidR="00932399">
        <w:rPr>
          <w:rFonts w:ascii="Times New Roman" w:hAnsi="Times New Roman" w:cs="Times New Roman"/>
          <w:bCs/>
        </w:rPr>
        <w:t>d to participate in</w:t>
      </w:r>
      <w:r w:rsidR="00C2300D">
        <w:rPr>
          <w:rFonts w:ascii="Times New Roman" w:hAnsi="Times New Roman" w:cs="Times New Roman"/>
          <w:bCs/>
        </w:rPr>
        <w:t xml:space="preserve">; </w:t>
      </w:r>
      <w:r w:rsidR="00932399">
        <w:rPr>
          <w:rFonts w:ascii="Times New Roman" w:hAnsi="Times New Roman" w:cs="Times New Roman"/>
          <w:bCs/>
        </w:rPr>
        <w:t>all the while</w:t>
      </w:r>
      <w:r w:rsidR="00C2300D">
        <w:rPr>
          <w:rFonts w:ascii="Times New Roman" w:hAnsi="Times New Roman" w:cs="Times New Roman"/>
          <w:bCs/>
        </w:rPr>
        <w:t>,</w:t>
      </w:r>
      <w:r w:rsidR="00932399">
        <w:rPr>
          <w:rFonts w:ascii="Times New Roman" w:hAnsi="Times New Roman" w:cs="Times New Roman"/>
          <w:bCs/>
        </w:rPr>
        <w:t xml:space="preserve"> </w:t>
      </w:r>
      <w:r>
        <w:rPr>
          <w:rFonts w:ascii="Times New Roman" w:hAnsi="Times New Roman" w:cs="Times New Roman"/>
          <w:bCs/>
        </w:rPr>
        <w:t>encouraging exploration of activiti</w:t>
      </w:r>
      <w:r w:rsidR="00932399">
        <w:rPr>
          <w:rFonts w:ascii="Times New Roman" w:hAnsi="Times New Roman" w:cs="Times New Roman"/>
          <w:bCs/>
        </w:rPr>
        <w:t xml:space="preserve">es outside their often-times restricted interest </w:t>
      </w:r>
      <w:r>
        <w:rPr>
          <w:rFonts w:ascii="Times New Roman" w:hAnsi="Times New Roman" w:cs="Times New Roman"/>
          <w:bCs/>
        </w:rPr>
        <w:t>area</w:t>
      </w:r>
      <w:r w:rsidR="00932399">
        <w:rPr>
          <w:rFonts w:ascii="Times New Roman" w:hAnsi="Times New Roman" w:cs="Times New Roman"/>
          <w:bCs/>
        </w:rPr>
        <w:t>s</w:t>
      </w:r>
      <w:r>
        <w:rPr>
          <w:rFonts w:ascii="Times New Roman" w:hAnsi="Times New Roman" w:cs="Times New Roman"/>
          <w:bCs/>
        </w:rPr>
        <w:t xml:space="preserve"> (Carter et al., 2013; </w:t>
      </w:r>
      <w:r>
        <w:rPr>
          <w:bCs/>
          <w:color w:val="000000"/>
        </w:rPr>
        <w:t xml:space="preserve">Obrusnikova </w:t>
      </w:r>
      <w:r w:rsidRPr="00844B7D">
        <w:rPr>
          <w:bCs/>
          <w:color w:val="000000"/>
        </w:rPr>
        <w:t>&amp; Miccinello</w:t>
      </w:r>
      <w:r>
        <w:rPr>
          <w:bCs/>
          <w:color w:val="000000"/>
        </w:rPr>
        <w:t xml:space="preserve">, </w:t>
      </w:r>
      <w:r w:rsidRPr="00844B7D">
        <w:rPr>
          <w:bCs/>
          <w:color w:val="000000"/>
        </w:rPr>
        <w:t>2012</w:t>
      </w:r>
      <w:r w:rsidR="00932399">
        <w:rPr>
          <w:rFonts w:ascii="Times New Roman" w:hAnsi="Times New Roman" w:cs="Times New Roman"/>
          <w:bCs/>
        </w:rPr>
        <w:t xml:space="preserve">). It is critical to seek input </w:t>
      </w:r>
      <w:r>
        <w:rPr>
          <w:rFonts w:ascii="Times New Roman" w:hAnsi="Times New Roman" w:cs="Times New Roman"/>
          <w:bCs/>
        </w:rPr>
        <w:t>from individuals with disabilities</w:t>
      </w:r>
      <w:r w:rsidR="00932399">
        <w:rPr>
          <w:rFonts w:ascii="Times New Roman" w:hAnsi="Times New Roman" w:cs="Times New Roman"/>
          <w:bCs/>
        </w:rPr>
        <w:t xml:space="preserve"> themselves</w:t>
      </w:r>
      <w:r>
        <w:rPr>
          <w:rFonts w:ascii="Times New Roman" w:hAnsi="Times New Roman" w:cs="Times New Roman"/>
          <w:bCs/>
        </w:rPr>
        <w:t xml:space="preserve"> (Askari et al., 2015</w:t>
      </w:r>
      <w:r w:rsidR="00932399">
        <w:rPr>
          <w:rFonts w:ascii="Times New Roman" w:hAnsi="Times New Roman" w:cs="Times New Roman"/>
          <w:bCs/>
        </w:rPr>
        <w:t>;</w:t>
      </w:r>
      <w:r>
        <w:rPr>
          <w:rFonts w:ascii="Times New Roman" w:hAnsi="Times New Roman" w:cs="Times New Roman"/>
          <w:bCs/>
        </w:rPr>
        <w:t xml:space="preserve"> Kramer et al., 2011; Liptak et al. 2011)</w:t>
      </w:r>
      <w:r w:rsidR="00932399">
        <w:rPr>
          <w:rFonts w:ascii="Times New Roman" w:hAnsi="Times New Roman" w:cs="Times New Roman"/>
          <w:bCs/>
        </w:rPr>
        <w:t xml:space="preserve">. It </w:t>
      </w:r>
      <w:r w:rsidR="00C2300D">
        <w:rPr>
          <w:rFonts w:ascii="Times New Roman" w:hAnsi="Times New Roman" w:cs="Times New Roman"/>
          <w:bCs/>
        </w:rPr>
        <w:t>would b</w:t>
      </w:r>
      <w:r w:rsidR="00932399">
        <w:rPr>
          <w:rFonts w:ascii="Times New Roman" w:hAnsi="Times New Roman" w:cs="Times New Roman"/>
          <w:bCs/>
        </w:rPr>
        <w:t xml:space="preserve">e challenging to motivate anyone to participate in activities they have no interest in, </w:t>
      </w:r>
      <w:r w:rsidR="00C2300D">
        <w:rPr>
          <w:rFonts w:ascii="Times New Roman" w:hAnsi="Times New Roman" w:cs="Times New Roman"/>
          <w:bCs/>
        </w:rPr>
        <w:t xml:space="preserve">but this is </w:t>
      </w:r>
      <w:r w:rsidR="00932399">
        <w:rPr>
          <w:rFonts w:ascii="Times New Roman" w:hAnsi="Times New Roman" w:cs="Times New Roman"/>
          <w:bCs/>
        </w:rPr>
        <w:t>especially</w:t>
      </w:r>
      <w:r w:rsidR="00C2300D">
        <w:rPr>
          <w:rFonts w:ascii="Times New Roman" w:hAnsi="Times New Roman" w:cs="Times New Roman"/>
          <w:bCs/>
        </w:rPr>
        <w:t xml:space="preserve"> true for individuals with HFA who may be </w:t>
      </w:r>
      <w:r w:rsidR="00932399">
        <w:rPr>
          <w:rFonts w:ascii="Times New Roman" w:hAnsi="Times New Roman" w:cs="Times New Roman"/>
          <w:bCs/>
        </w:rPr>
        <w:t xml:space="preserve">less intrinsically motivated for social interaction. </w:t>
      </w:r>
      <w:r>
        <w:rPr>
          <w:rFonts w:ascii="Times New Roman" w:hAnsi="Times New Roman" w:cs="Times New Roman"/>
          <w:bCs/>
        </w:rPr>
        <w:t>School</w:t>
      </w:r>
      <w:r w:rsidR="00C2300D">
        <w:rPr>
          <w:rFonts w:ascii="Times New Roman" w:hAnsi="Times New Roman" w:cs="Times New Roman"/>
          <w:bCs/>
        </w:rPr>
        <w:t>-</w:t>
      </w:r>
      <w:r>
        <w:rPr>
          <w:rFonts w:ascii="Times New Roman" w:hAnsi="Times New Roman" w:cs="Times New Roman"/>
          <w:bCs/>
        </w:rPr>
        <w:t>based staff can help youth complete individual</w:t>
      </w:r>
      <w:r w:rsidR="00932399">
        <w:rPr>
          <w:rFonts w:ascii="Times New Roman" w:hAnsi="Times New Roman" w:cs="Times New Roman"/>
          <w:bCs/>
        </w:rPr>
        <w:t xml:space="preserve">ized community mapping exercises </w:t>
      </w:r>
      <w:r>
        <w:rPr>
          <w:rFonts w:ascii="Times New Roman" w:hAnsi="Times New Roman" w:cs="Times New Roman"/>
          <w:bCs/>
        </w:rPr>
        <w:t>of available opportunities and resources in the local community based on needs and preferences</w:t>
      </w:r>
      <w:r w:rsidR="00932399">
        <w:rPr>
          <w:rFonts w:ascii="Times New Roman" w:hAnsi="Times New Roman" w:cs="Times New Roman"/>
          <w:bCs/>
        </w:rPr>
        <w:t xml:space="preserve"> to help them individualize plans to participate</w:t>
      </w:r>
      <w:r>
        <w:rPr>
          <w:rFonts w:ascii="Times New Roman" w:hAnsi="Times New Roman" w:cs="Times New Roman"/>
          <w:bCs/>
        </w:rPr>
        <w:t xml:space="preserve"> (Carter et al., 2013</w:t>
      </w:r>
      <w:r w:rsidR="00932399">
        <w:rPr>
          <w:rFonts w:ascii="Times New Roman" w:hAnsi="Times New Roman" w:cs="Times New Roman"/>
          <w:bCs/>
        </w:rPr>
        <w:t xml:space="preserve">; Kramer et al., 2011). </w:t>
      </w:r>
      <w:r>
        <w:rPr>
          <w:rFonts w:ascii="Times New Roman" w:hAnsi="Times New Roman" w:cs="Times New Roman"/>
          <w:bCs/>
        </w:rPr>
        <w:t xml:space="preserve">Youth </w:t>
      </w:r>
      <w:r w:rsidR="00C2300D">
        <w:rPr>
          <w:rFonts w:ascii="Times New Roman" w:hAnsi="Times New Roman" w:cs="Times New Roman"/>
          <w:bCs/>
        </w:rPr>
        <w:t>involvement</w:t>
      </w:r>
      <w:r>
        <w:rPr>
          <w:rFonts w:ascii="Times New Roman" w:hAnsi="Times New Roman" w:cs="Times New Roman"/>
          <w:bCs/>
        </w:rPr>
        <w:t xml:space="preserve"> in finding opportunities and making decisions is critical for bu</w:t>
      </w:r>
      <w:r w:rsidR="00932399">
        <w:rPr>
          <w:rFonts w:ascii="Times New Roman" w:hAnsi="Times New Roman" w:cs="Times New Roman"/>
          <w:bCs/>
        </w:rPr>
        <w:t>y in to increase participation. Research shows that the advocacy and support from parents, siblings, peers, and pets serving as facilitators for participation</w:t>
      </w:r>
      <w:r w:rsidR="00C2300D">
        <w:rPr>
          <w:rFonts w:ascii="Times New Roman" w:hAnsi="Times New Roman" w:cs="Times New Roman"/>
          <w:bCs/>
        </w:rPr>
        <w:t>,</w:t>
      </w:r>
      <w:r w:rsidR="00932399">
        <w:rPr>
          <w:rFonts w:ascii="Times New Roman" w:hAnsi="Times New Roman" w:cs="Times New Roman"/>
          <w:bCs/>
        </w:rPr>
        <w:t xml:space="preserve"> is vital to </w:t>
      </w:r>
      <w:r w:rsidR="00CE1D15">
        <w:rPr>
          <w:rFonts w:ascii="Times New Roman" w:hAnsi="Times New Roman" w:cs="Times New Roman"/>
          <w:bCs/>
        </w:rPr>
        <w:t xml:space="preserve">creating </w:t>
      </w:r>
      <w:r w:rsidR="00932399">
        <w:rPr>
          <w:rFonts w:ascii="Times New Roman" w:hAnsi="Times New Roman" w:cs="Times New Roman"/>
          <w:bCs/>
        </w:rPr>
        <w:t xml:space="preserve">successful interactions (Askari et al., 2015; Liptak et al., 2011; Myers et al., 2015; </w:t>
      </w:r>
      <w:r w:rsidR="00932399">
        <w:rPr>
          <w:bCs/>
          <w:color w:val="000000"/>
        </w:rPr>
        <w:t xml:space="preserve">Obrusnikova </w:t>
      </w:r>
      <w:r w:rsidR="00932399" w:rsidRPr="00844B7D">
        <w:rPr>
          <w:bCs/>
          <w:color w:val="000000"/>
        </w:rPr>
        <w:t>&amp; Miccinello</w:t>
      </w:r>
      <w:r w:rsidR="00932399">
        <w:rPr>
          <w:bCs/>
          <w:color w:val="000000"/>
        </w:rPr>
        <w:t xml:space="preserve">, </w:t>
      </w:r>
      <w:r w:rsidR="00932399" w:rsidRPr="00844B7D">
        <w:rPr>
          <w:bCs/>
          <w:color w:val="000000"/>
        </w:rPr>
        <w:t>2012</w:t>
      </w:r>
      <w:r w:rsidR="00932399">
        <w:rPr>
          <w:rFonts w:ascii="Times New Roman" w:hAnsi="Times New Roman" w:cs="Times New Roman"/>
          <w:bCs/>
        </w:rPr>
        <w:t>)</w:t>
      </w:r>
      <w:r w:rsidR="00CE1D15">
        <w:rPr>
          <w:rFonts w:ascii="Times New Roman" w:hAnsi="Times New Roman" w:cs="Times New Roman"/>
          <w:bCs/>
        </w:rPr>
        <w:t xml:space="preserve">. </w:t>
      </w:r>
      <w:r w:rsidR="00835634">
        <w:rPr>
          <w:rFonts w:ascii="Times New Roman" w:hAnsi="Times New Roman" w:cs="Times New Roman"/>
          <w:bCs/>
        </w:rPr>
        <w:t>In order to accomplish this, we need to provide sensitivity training and increase awareness for peers and family members so they can best support and encourage youth. I</w:t>
      </w:r>
      <w:r w:rsidR="00CF1CA0">
        <w:rPr>
          <w:rFonts w:ascii="Times New Roman" w:hAnsi="Times New Roman" w:cs="Times New Roman"/>
          <w:bCs/>
        </w:rPr>
        <w:t>nterventions to decrease poverty</w:t>
      </w:r>
      <w:r w:rsidR="00835634">
        <w:rPr>
          <w:rFonts w:ascii="Times New Roman" w:hAnsi="Times New Roman" w:cs="Times New Roman"/>
          <w:bCs/>
        </w:rPr>
        <w:t xml:space="preserve">, such as </w:t>
      </w:r>
      <w:r w:rsidR="00C2300D">
        <w:rPr>
          <w:rFonts w:ascii="Times New Roman" w:hAnsi="Times New Roman" w:cs="Times New Roman"/>
          <w:bCs/>
        </w:rPr>
        <w:t>expanding</w:t>
      </w:r>
      <w:r w:rsidR="00C2300D">
        <w:rPr>
          <w:rFonts w:ascii="Times New Roman" w:hAnsi="Times New Roman" w:cs="Times New Roman"/>
          <w:bCs/>
        </w:rPr>
        <w:t xml:space="preserve"> </w:t>
      </w:r>
      <w:r w:rsidR="00835634">
        <w:rPr>
          <w:rFonts w:ascii="Times New Roman" w:hAnsi="Times New Roman" w:cs="Times New Roman"/>
          <w:bCs/>
        </w:rPr>
        <w:t xml:space="preserve">employment opportunities </w:t>
      </w:r>
      <w:r w:rsidR="00C2300D">
        <w:rPr>
          <w:rFonts w:ascii="Times New Roman" w:hAnsi="Times New Roman" w:cs="Times New Roman"/>
          <w:bCs/>
        </w:rPr>
        <w:t>for</w:t>
      </w:r>
      <w:r w:rsidR="00835634">
        <w:rPr>
          <w:rFonts w:ascii="Times New Roman" w:hAnsi="Times New Roman" w:cs="Times New Roman"/>
          <w:bCs/>
        </w:rPr>
        <w:t xml:space="preserve"> youth </w:t>
      </w:r>
      <w:r w:rsidR="00CF1CA0">
        <w:rPr>
          <w:rFonts w:ascii="Times New Roman" w:hAnsi="Times New Roman" w:cs="Times New Roman"/>
          <w:bCs/>
        </w:rPr>
        <w:t>or</w:t>
      </w:r>
      <w:r w:rsidR="00835634">
        <w:rPr>
          <w:rFonts w:ascii="Times New Roman" w:hAnsi="Times New Roman" w:cs="Times New Roman"/>
          <w:bCs/>
        </w:rPr>
        <w:t xml:space="preserve"> </w:t>
      </w:r>
      <w:r w:rsidR="00C2300D">
        <w:rPr>
          <w:rFonts w:ascii="Times New Roman" w:hAnsi="Times New Roman" w:cs="Times New Roman"/>
          <w:bCs/>
        </w:rPr>
        <w:t xml:space="preserve">providing </w:t>
      </w:r>
      <w:r w:rsidR="00835634">
        <w:rPr>
          <w:rFonts w:ascii="Times New Roman" w:hAnsi="Times New Roman" w:cs="Times New Roman"/>
          <w:bCs/>
        </w:rPr>
        <w:t>f</w:t>
      </w:r>
      <w:r w:rsidR="00CF1CA0">
        <w:rPr>
          <w:rFonts w:ascii="Times New Roman" w:hAnsi="Times New Roman" w:cs="Times New Roman"/>
          <w:bCs/>
        </w:rPr>
        <w:t>inancial supports for families</w:t>
      </w:r>
      <w:r w:rsidR="00835634">
        <w:rPr>
          <w:rFonts w:ascii="Times New Roman" w:hAnsi="Times New Roman" w:cs="Times New Roman"/>
          <w:bCs/>
        </w:rPr>
        <w:t xml:space="preserve">, </w:t>
      </w:r>
      <w:r w:rsidR="00CF1CA0">
        <w:rPr>
          <w:rFonts w:ascii="Times New Roman" w:hAnsi="Times New Roman" w:cs="Times New Roman"/>
          <w:bCs/>
        </w:rPr>
        <w:t>will help increase participation (Liptak et al, 2011).</w:t>
      </w:r>
      <w:r w:rsidR="00952757">
        <w:rPr>
          <w:rFonts w:ascii="Times New Roman" w:hAnsi="Times New Roman" w:cs="Times New Roman"/>
          <w:bCs/>
        </w:rPr>
        <w:t xml:space="preserve"> </w:t>
      </w:r>
      <w:r w:rsidR="00CE1D15">
        <w:rPr>
          <w:rFonts w:ascii="Times New Roman" w:hAnsi="Times New Roman" w:cs="Times New Roman"/>
          <w:bCs/>
        </w:rPr>
        <w:t xml:space="preserve">When families and youth feel supported, they demonstrate higher levels of engagement. </w:t>
      </w:r>
    </w:p>
    <w:p w14:paraId="0643F717" w14:textId="4EC47ADF" w:rsidR="00731138" w:rsidRPr="00731138" w:rsidRDefault="00731138" w:rsidP="00731138">
      <w:pPr>
        <w:ind w:firstLine="0"/>
        <w:rPr>
          <w:rFonts w:ascii="Times New Roman" w:hAnsi="Times New Roman" w:cs="Times New Roman"/>
          <w:b/>
          <w:bCs/>
        </w:rPr>
      </w:pPr>
      <w:r w:rsidRPr="00731138">
        <w:rPr>
          <w:rFonts w:ascii="Times New Roman" w:hAnsi="Times New Roman" w:cs="Times New Roman"/>
          <w:b/>
          <w:bCs/>
        </w:rPr>
        <w:lastRenderedPageBreak/>
        <w:t>Eliminating Environmental Barriers</w:t>
      </w:r>
    </w:p>
    <w:p w14:paraId="0727D6D2" w14:textId="23810F85" w:rsidR="00CE1D15" w:rsidRDefault="00CE1D15" w:rsidP="00CE1D15">
      <w:pPr>
        <w:rPr>
          <w:rFonts w:ascii="Times New Roman" w:hAnsi="Times New Roman" w:cs="Times New Roman"/>
          <w:bCs/>
        </w:rPr>
      </w:pPr>
      <w:r>
        <w:rPr>
          <w:rFonts w:ascii="Times New Roman" w:hAnsi="Times New Roman" w:cs="Times New Roman"/>
          <w:bCs/>
        </w:rPr>
        <w:t xml:space="preserve">As stated previously, it might be easier to eliminate environmental barriers than those that are a direct result of the disability or family situation. Professionals should provide individualized and contextualized supports and strategies for removing barriers based on the preferences and needs of individuals and families (Askari et al., 2015; Liptak et al., 2015; Shattuck et al., 2011). The first step would be for providers, teachers, and/or </w:t>
      </w:r>
      <w:r w:rsidR="008570B2">
        <w:rPr>
          <w:rFonts w:ascii="Times New Roman" w:hAnsi="Times New Roman" w:cs="Times New Roman"/>
          <w:bCs/>
        </w:rPr>
        <w:t xml:space="preserve">clinicians </w:t>
      </w:r>
      <w:r>
        <w:rPr>
          <w:rFonts w:ascii="Times New Roman" w:hAnsi="Times New Roman" w:cs="Times New Roman"/>
          <w:bCs/>
        </w:rPr>
        <w:t xml:space="preserve">to </w:t>
      </w:r>
      <w:r w:rsidR="008570B2">
        <w:rPr>
          <w:rFonts w:ascii="Times New Roman" w:hAnsi="Times New Roman" w:cs="Times New Roman"/>
          <w:bCs/>
        </w:rPr>
        <w:t>provide information on available programs and supports for a range of activities (Askari et al., 2015)</w:t>
      </w:r>
      <w:r>
        <w:rPr>
          <w:rFonts w:ascii="Times New Roman" w:hAnsi="Times New Roman" w:cs="Times New Roman"/>
          <w:bCs/>
        </w:rPr>
        <w:t>. If families don’t have this information, they w</w:t>
      </w:r>
      <w:r w:rsidR="009437F4">
        <w:rPr>
          <w:rFonts w:ascii="Times New Roman" w:hAnsi="Times New Roman" w:cs="Times New Roman"/>
          <w:bCs/>
        </w:rPr>
        <w:t>on’t</w:t>
      </w:r>
      <w:r>
        <w:rPr>
          <w:rFonts w:ascii="Times New Roman" w:hAnsi="Times New Roman" w:cs="Times New Roman"/>
          <w:bCs/>
        </w:rPr>
        <w:t xml:space="preserve"> be able to take advantage of what’s available. Also, a</w:t>
      </w:r>
      <w:r w:rsidR="008570B2">
        <w:rPr>
          <w:rFonts w:ascii="Times New Roman" w:hAnsi="Times New Roman" w:cs="Times New Roman"/>
          <w:bCs/>
        </w:rPr>
        <w:t xml:space="preserve">dults who support community programs need to be provided with specialized training to support </w:t>
      </w:r>
      <w:r w:rsidR="009437F4">
        <w:rPr>
          <w:rFonts w:ascii="Times New Roman" w:hAnsi="Times New Roman" w:cs="Times New Roman"/>
          <w:bCs/>
        </w:rPr>
        <w:t xml:space="preserve">individuals with HFA </w:t>
      </w:r>
      <w:r w:rsidR="008570B2">
        <w:rPr>
          <w:rFonts w:ascii="Times New Roman" w:hAnsi="Times New Roman" w:cs="Times New Roman"/>
          <w:bCs/>
        </w:rPr>
        <w:t xml:space="preserve">(Carter et al., 2013; Must et al., 2015; </w:t>
      </w:r>
      <w:r w:rsidR="008570B2">
        <w:rPr>
          <w:bCs/>
          <w:color w:val="000000"/>
        </w:rPr>
        <w:t xml:space="preserve">Obrusnikova </w:t>
      </w:r>
      <w:r w:rsidR="008570B2" w:rsidRPr="00844B7D">
        <w:rPr>
          <w:bCs/>
          <w:color w:val="000000"/>
        </w:rPr>
        <w:t>&amp; Miccinello</w:t>
      </w:r>
      <w:r w:rsidR="008570B2">
        <w:rPr>
          <w:bCs/>
          <w:color w:val="000000"/>
        </w:rPr>
        <w:t xml:space="preserve">, </w:t>
      </w:r>
      <w:r w:rsidR="008570B2" w:rsidRPr="00844B7D">
        <w:rPr>
          <w:bCs/>
          <w:color w:val="000000"/>
        </w:rPr>
        <w:t>2012</w:t>
      </w:r>
      <w:r>
        <w:rPr>
          <w:bCs/>
          <w:color w:val="000000"/>
        </w:rPr>
        <w:t>). Programs can</w:t>
      </w:r>
      <w:r w:rsidR="009437F4">
        <w:rPr>
          <w:bCs/>
          <w:color w:val="000000"/>
        </w:rPr>
        <w:t>’t</w:t>
      </w:r>
      <w:r>
        <w:rPr>
          <w:bCs/>
          <w:color w:val="000000"/>
        </w:rPr>
        <w:t xml:space="preserve"> possibly provide successful inclusive environments if staff ar</w:t>
      </w:r>
      <w:r w:rsidR="009437F4">
        <w:rPr>
          <w:bCs/>
          <w:color w:val="000000"/>
        </w:rPr>
        <w:t>en’t</w:t>
      </w:r>
      <w:r>
        <w:rPr>
          <w:bCs/>
          <w:color w:val="000000"/>
        </w:rPr>
        <w:t xml:space="preserve"> trained accordingly. In addition to staff training, i</w:t>
      </w:r>
      <w:r w:rsidR="002D2EF7">
        <w:rPr>
          <w:rFonts w:ascii="Times New Roman" w:hAnsi="Times New Roman" w:cs="Times New Roman"/>
          <w:bCs/>
        </w:rPr>
        <w:t>ncreasing</w:t>
      </w:r>
      <w:r w:rsidR="008570B2">
        <w:rPr>
          <w:rFonts w:ascii="Times New Roman" w:hAnsi="Times New Roman" w:cs="Times New Roman"/>
          <w:bCs/>
        </w:rPr>
        <w:t xml:space="preserve"> disability awareness and acceptance in the </w:t>
      </w:r>
      <w:r w:rsidR="009437F4">
        <w:rPr>
          <w:rFonts w:ascii="Times New Roman" w:hAnsi="Times New Roman" w:cs="Times New Roman"/>
          <w:bCs/>
        </w:rPr>
        <w:t>community</w:t>
      </w:r>
      <w:r w:rsidR="00D53663">
        <w:rPr>
          <w:rFonts w:ascii="Times New Roman" w:hAnsi="Times New Roman" w:cs="Times New Roman"/>
          <w:bCs/>
        </w:rPr>
        <w:t xml:space="preserve"> at large</w:t>
      </w:r>
      <w:r w:rsidR="009437F4">
        <w:rPr>
          <w:rFonts w:ascii="Times New Roman" w:hAnsi="Times New Roman" w:cs="Times New Roman"/>
          <w:bCs/>
        </w:rPr>
        <w:t>, can</w:t>
      </w:r>
      <w:r>
        <w:rPr>
          <w:rFonts w:ascii="Times New Roman" w:hAnsi="Times New Roman" w:cs="Times New Roman"/>
          <w:bCs/>
        </w:rPr>
        <w:t xml:space="preserve"> have a huge impact on </w:t>
      </w:r>
      <w:r w:rsidR="00D53663">
        <w:rPr>
          <w:rFonts w:ascii="Times New Roman" w:hAnsi="Times New Roman" w:cs="Times New Roman"/>
          <w:bCs/>
        </w:rPr>
        <w:t xml:space="preserve">outcomes </w:t>
      </w:r>
      <w:r>
        <w:rPr>
          <w:rFonts w:ascii="Times New Roman" w:hAnsi="Times New Roman" w:cs="Times New Roman"/>
          <w:bCs/>
        </w:rPr>
        <w:t>for individuals with HFA</w:t>
      </w:r>
      <w:r w:rsidR="00D53663">
        <w:rPr>
          <w:rFonts w:ascii="Times New Roman" w:hAnsi="Times New Roman" w:cs="Times New Roman"/>
          <w:bCs/>
        </w:rPr>
        <w:t xml:space="preserve">, who may otherwise not participate out of fear of rejection due to a lack of understanding for the disability itself </w:t>
      </w:r>
      <w:r w:rsidR="008570B2">
        <w:rPr>
          <w:rFonts w:ascii="Times New Roman" w:hAnsi="Times New Roman" w:cs="Times New Roman"/>
          <w:bCs/>
        </w:rPr>
        <w:t>(Askari et al., 2015; Carter et al., 2013)</w:t>
      </w:r>
      <w:r>
        <w:rPr>
          <w:rFonts w:ascii="Times New Roman" w:hAnsi="Times New Roman" w:cs="Times New Roman"/>
          <w:bCs/>
        </w:rPr>
        <w:t xml:space="preserve">. </w:t>
      </w:r>
    </w:p>
    <w:p w14:paraId="6D908D79" w14:textId="6C00605E" w:rsidR="008570B2" w:rsidRDefault="00CE1D15" w:rsidP="00CF1CA0">
      <w:pPr>
        <w:rPr>
          <w:bCs/>
          <w:color w:val="000000"/>
        </w:rPr>
      </w:pPr>
      <w:r>
        <w:rPr>
          <w:rFonts w:ascii="Times New Roman" w:hAnsi="Times New Roman" w:cs="Times New Roman"/>
          <w:bCs/>
        </w:rPr>
        <w:t>There needs</w:t>
      </w:r>
      <w:r w:rsidR="00CF1CA0">
        <w:rPr>
          <w:rFonts w:ascii="Times New Roman" w:hAnsi="Times New Roman" w:cs="Times New Roman"/>
          <w:bCs/>
        </w:rPr>
        <w:t xml:space="preserve"> to be a</w:t>
      </w:r>
      <w:r>
        <w:rPr>
          <w:rFonts w:ascii="Times New Roman" w:hAnsi="Times New Roman" w:cs="Times New Roman"/>
          <w:bCs/>
        </w:rPr>
        <w:t xml:space="preserve"> </w:t>
      </w:r>
      <w:r w:rsidR="00CF1CA0">
        <w:rPr>
          <w:rFonts w:ascii="Times New Roman" w:hAnsi="Times New Roman" w:cs="Times New Roman"/>
          <w:bCs/>
        </w:rPr>
        <w:t>“</w:t>
      </w:r>
      <w:r>
        <w:rPr>
          <w:rFonts w:ascii="Times New Roman" w:hAnsi="Times New Roman" w:cs="Times New Roman"/>
          <w:bCs/>
        </w:rPr>
        <w:t xml:space="preserve">shift in practice from “fixing” the child to more environmentally-based approaches focused on modifying the task and/or the environment, to promote greater participation (Askari et al., 2015)”. Changes to the physical environment will be beneficial and eliminate some of the barriers for individuals with HFA who struggle to access available resources. </w:t>
      </w:r>
      <w:r w:rsidR="00CF1CA0">
        <w:rPr>
          <w:rFonts w:ascii="Times New Roman" w:hAnsi="Times New Roman" w:cs="Times New Roman"/>
          <w:bCs/>
        </w:rPr>
        <w:t>Research also shows that simply incorporating routines, structure and schedules to recreation and leisure activities on a regular basis can</w:t>
      </w:r>
      <w:r w:rsidR="00F82207">
        <w:rPr>
          <w:rFonts w:ascii="Times New Roman" w:hAnsi="Times New Roman" w:cs="Times New Roman"/>
          <w:bCs/>
        </w:rPr>
        <w:t xml:space="preserve"> multiply</w:t>
      </w:r>
      <w:r w:rsidR="00CF1CA0">
        <w:rPr>
          <w:rFonts w:ascii="Times New Roman" w:hAnsi="Times New Roman" w:cs="Times New Roman"/>
          <w:bCs/>
        </w:rPr>
        <w:t xml:space="preserve"> rates of participation (</w:t>
      </w:r>
      <w:r w:rsidR="00CF1CA0">
        <w:rPr>
          <w:bCs/>
          <w:color w:val="000000"/>
        </w:rPr>
        <w:t xml:space="preserve">Obrusnikova </w:t>
      </w:r>
      <w:r w:rsidR="00CF1CA0" w:rsidRPr="00844B7D">
        <w:rPr>
          <w:bCs/>
          <w:color w:val="000000"/>
        </w:rPr>
        <w:t>&amp; Miccinello</w:t>
      </w:r>
      <w:r w:rsidR="00CF1CA0">
        <w:rPr>
          <w:bCs/>
          <w:color w:val="000000"/>
        </w:rPr>
        <w:t xml:space="preserve">, </w:t>
      </w:r>
      <w:r w:rsidR="00CF1CA0" w:rsidRPr="00844B7D">
        <w:rPr>
          <w:bCs/>
          <w:color w:val="000000"/>
        </w:rPr>
        <w:t>2012</w:t>
      </w:r>
      <w:r w:rsidR="00CF1CA0">
        <w:rPr>
          <w:bCs/>
          <w:color w:val="000000"/>
        </w:rPr>
        <w:t xml:space="preserve">). </w:t>
      </w:r>
      <w:r>
        <w:rPr>
          <w:rFonts w:ascii="Times New Roman" w:hAnsi="Times New Roman" w:cs="Times New Roman"/>
          <w:bCs/>
        </w:rPr>
        <w:t>We can i</w:t>
      </w:r>
      <w:r w:rsidR="008570B2">
        <w:rPr>
          <w:rFonts w:ascii="Times New Roman" w:hAnsi="Times New Roman" w:cs="Times New Roman"/>
          <w:bCs/>
        </w:rPr>
        <w:t xml:space="preserve">ncrease the number of </w:t>
      </w:r>
      <w:r>
        <w:rPr>
          <w:rFonts w:ascii="Times New Roman" w:hAnsi="Times New Roman" w:cs="Times New Roman"/>
          <w:bCs/>
        </w:rPr>
        <w:t>physically inclusive</w:t>
      </w:r>
      <w:r w:rsidR="00F82207">
        <w:rPr>
          <w:rFonts w:ascii="Times New Roman" w:hAnsi="Times New Roman" w:cs="Times New Roman"/>
          <w:bCs/>
        </w:rPr>
        <w:t xml:space="preserve"> options</w:t>
      </w:r>
      <w:r>
        <w:rPr>
          <w:rFonts w:ascii="Times New Roman" w:hAnsi="Times New Roman" w:cs="Times New Roman"/>
          <w:bCs/>
        </w:rPr>
        <w:t xml:space="preserve"> (e.g., built to accommodate sensory and/or motor dysfunction) and </w:t>
      </w:r>
      <w:r w:rsidR="00F82207">
        <w:rPr>
          <w:rFonts w:ascii="Times New Roman" w:hAnsi="Times New Roman" w:cs="Times New Roman"/>
          <w:bCs/>
        </w:rPr>
        <w:t xml:space="preserve">the </w:t>
      </w:r>
      <w:r>
        <w:rPr>
          <w:rFonts w:ascii="Times New Roman" w:hAnsi="Times New Roman" w:cs="Times New Roman"/>
          <w:bCs/>
        </w:rPr>
        <w:t xml:space="preserve">amount of </w:t>
      </w:r>
      <w:r w:rsidR="008570B2">
        <w:rPr>
          <w:rFonts w:ascii="Times New Roman" w:hAnsi="Times New Roman" w:cs="Times New Roman"/>
          <w:bCs/>
        </w:rPr>
        <w:t xml:space="preserve">community </w:t>
      </w:r>
      <w:r w:rsidR="008570B2">
        <w:rPr>
          <w:rFonts w:ascii="Times New Roman" w:hAnsi="Times New Roman" w:cs="Times New Roman"/>
          <w:bCs/>
        </w:rPr>
        <w:lastRenderedPageBreak/>
        <w:t xml:space="preserve">resources with specialized programming and policies that compel schools and other government supported organizations to create them (Must et al., 2015; Shattuck et al., 2011; </w:t>
      </w:r>
      <w:r w:rsidR="008570B2">
        <w:rPr>
          <w:bCs/>
          <w:color w:val="000000"/>
        </w:rPr>
        <w:t xml:space="preserve">Obrusnikova </w:t>
      </w:r>
      <w:r w:rsidR="008570B2" w:rsidRPr="00844B7D">
        <w:rPr>
          <w:bCs/>
          <w:color w:val="000000"/>
        </w:rPr>
        <w:t>&amp; Miccinello</w:t>
      </w:r>
      <w:r w:rsidR="008570B2">
        <w:rPr>
          <w:bCs/>
          <w:color w:val="000000"/>
        </w:rPr>
        <w:t xml:space="preserve">, </w:t>
      </w:r>
      <w:r w:rsidR="008570B2" w:rsidRPr="00844B7D">
        <w:rPr>
          <w:bCs/>
          <w:color w:val="000000"/>
        </w:rPr>
        <w:t>2012</w:t>
      </w:r>
      <w:r>
        <w:rPr>
          <w:bCs/>
          <w:color w:val="000000"/>
        </w:rPr>
        <w:t xml:space="preserve">). </w:t>
      </w:r>
    </w:p>
    <w:p w14:paraId="4250CCA9" w14:textId="77777777" w:rsidR="00952757" w:rsidRDefault="00C40384" w:rsidP="00952757">
      <w:pPr>
        <w:ind w:firstLine="0"/>
        <w:jc w:val="center"/>
        <w:rPr>
          <w:rFonts w:ascii="Times New Roman" w:hAnsi="Times New Roman" w:cs="Times New Roman"/>
          <w:b/>
          <w:bCs/>
        </w:rPr>
      </w:pPr>
      <w:r>
        <w:rPr>
          <w:rFonts w:ascii="Times New Roman" w:hAnsi="Times New Roman" w:cs="Times New Roman"/>
          <w:b/>
          <w:bCs/>
        </w:rPr>
        <w:t>Methods</w:t>
      </w:r>
    </w:p>
    <w:p w14:paraId="685AFEAE" w14:textId="2A43D63E" w:rsidR="00CF1CA0" w:rsidRDefault="00BD3696" w:rsidP="00407A78">
      <w:pPr>
        <w:rPr>
          <w:rFonts w:ascii="Times New Roman" w:eastAsia="SimSun" w:hAnsi="Times New Roman" w:cs="Times New Roman"/>
        </w:rPr>
      </w:pPr>
      <w:r>
        <w:rPr>
          <w:rFonts w:ascii="Times New Roman" w:hAnsi="Times New Roman" w:cs="Times New Roman"/>
          <w:bCs/>
        </w:rPr>
        <w:t>Based on the research available, strengths, weaknesses and gaps in the literature were identified. From this, I was able to pinpoint various implications fo</w:t>
      </w:r>
      <w:r w:rsidR="00F82207">
        <w:rPr>
          <w:rFonts w:ascii="Times New Roman" w:hAnsi="Times New Roman" w:cs="Times New Roman"/>
          <w:bCs/>
        </w:rPr>
        <w:t>r needed research and changes in practice to</w:t>
      </w:r>
      <w:r>
        <w:rPr>
          <w:rFonts w:ascii="Times New Roman" w:hAnsi="Times New Roman" w:cs="Times New Roman"/>
          <w:bCs/>
        </w:rPr>
        <w:t xml:space="preserve"> create successful outcomes</w:t>
      </w:r>
      <w:r w:rsidR="00F82207">
        <w:rPr>
          <w:rFonts w:ascii="Times New Roman" w:hAnsi="Times New Roman" w:cs="Times New Roman"/>
          <w:bCs/>
        </w:rPr>
        <w:t>.</w:t>
      </w:r>
      <w:r>
        <w:rPr>
          <w:rFonts w:ascii="Times New Roman" w:hAnsi="Times New Roman" w:cs="Times New Roman"/>
          <w:bCs/>
        </w:rPr>
        <w:t xml:space="preserve"> </w:t>
      </w:r>
      <w:r w:rsidR="001002B4">
        <w:rPr>
          <w:rFonts w:ascii="Times New Roman" w:hAnsi="Times New Roman" w:cs="Times New Roman"/>
          <w:bCs/>
        </w:rPr>
        <w:t>As the research question was asking “</w:t>
      </w:r>
      <w:r w:rsidR="00C40384" w:rsidRPr="00561D8A">
        <w:rPr>
          <w:rFonts w:ascii="Times New Roman" w:eastAsia="SimSun" w:hAnsi="Times New Roman" w:cs="Times New Roman"/>
          <w:i/>
        </w:rPr>
        <w:t>What are the needs of individuals with High-Functioning Autism (HFA) to engage in recreation and leisure ac</w:t>
      </w:r>
      <w:r w:rsidR="001002B4">
        <w:rPr>
          <w:rFonts w:ascii="Times New Roman" w:eastAsia="SimSun" w:hAnsi="Times New Roman" w:cs="Times New Roman"/>
          <w:i/>
        </w:rPr>
        <w:t xml:space="preserve">tivities within their community?”, </w:t>
      </w:r>
      <w:r w:rsidR="00352624">
        <w:rPr>
          <w:rFonts w:ascii="Times New Roman" w:eastAsia="SimSun" w:hAnsi="Times New Roman" w:cs="Times New Roman"/>
        </w:rPr>
        <w:t>I found it imperative to seek out the</w:t>
      </w:r>
      <w:r w:rsidR="001002B4">
        <w:rPr>
          <w:rFonts w:ascii="Times New Roman" w:eastAsia="SimSun" w:hAnsi="Times New Roman" w:cs="Times New Roman"/>
        </w:rPr>
        <w:t xml:space="preserve"> youth perspective</w:t>
      </w:r>
      <w:r w:rsidR="00F82207">
        <w:rPr>
          <w:rFonts w:ascii="Times New Roman" w:eastAsia="SimSun" w:hAnsi="Times New Roman" w:cs="Times New Roman"/>
        </w:rPr>
        <w:t>, especially since youth voice was markedly absent from most of the literature reviewed</w:t>
      </w:r>
      <w:r w:rsidR="00352624">
        <w:rPr>
          <w:rFonts w:ascii="Times New Roman" w:eastAsia="SimSun" w:hAnsi="Times New Roman" w:cs="Times New Roman"/>
        </w:rPr>
        <w:t xml:space="preserve">. A study was conducted to gather information from individuals in the target group </w:t>
      </w:r>
      <w:r w:rsidR="00561BDD">
        <w:rPr>
          <w:rFonts w:ascii="Times New Roman" w:eastAsia="SimSun" w:hAnsi="Times New Roman" w:cs="Times New Roman"/>
        </w:rPr>
        <w:t>to</w:t>
      </w:r>
      <w:r w:rsidR="00352624">
        <w:rPr>
          <w:rFonts w:ascii="Times New Roman" w:eastAsia="SimSun" w:hAnsi="Times New Roman" w:cs="Times New Roman"/>
        </w:rPr>
        <w:t xml:space="preserve"> determine needs for engagement by way of survey</w:t>
      </w:r>
      <w:r w:rsidR="00407A78">
        <w:rPr>
          <w:rFonts w:ascii="Times New Roman" w:eastAsia="SimSun" w:hAnsi="Times New Roman" w:cs="Times New Roman"/>
        </w:rPr>
        <w:t xml:space="preserve">. </w:t>
      </w:r>
    </w:p>
    <w:p w14:paraId="07A137D2" w14:textId="66713180" w:rsidR="00352624" w:rsidRDefault="00352624" w:rsidP="00CF1CA0">
      <w:pPr>
        <w:ind w:firstLine="0"/>
        <w:rPr>
          <w:rFonts w:ascii="Times New Roman" w:eastAsia="SimSun" w:hAnsi="Times New Roman" w:cs="Times New Roman"/>
          <w:b/>
        </w:rPr>
      </w:pPr>
      <w:r w:rsidRPr="00407A78">
        <w:rPr>
          <w:rFonts w:ascii="Times New Roman" w:eastAsia="SimSun" w:hAnsi="Times New Roman" w:cs="Times New Roman"/>
          <w:b/>
        </w:rPr>
        <w:t>Participants</w:t>
      </w:r>
    </w:p>
    <w:p w14:paraId="0FDB17F9" w14:textId="718F55E1" w:rsidR="00C40384" w:rsidRDefault="00352624" w:rsidP="00CF1CA0">
      <w:pPr>
        <w:ind w:firstLine="0"/>
        <w:rPr>
          <w:rFonts w:ascii="Times New Roman" w:eastAsia="SimSun" w:hAnsi="Times New Roman" w:cs="Times New Roman"/>
        </w:rPr>
      </w:pPr>
      <w:r>
        <w:rPr>
          <w:rFonts w:ascii="Times New Roman" w:eastAsia="SimSun" w:hAnsi="Times New Roman" w:cs="Times New Roman"/>
          <w:b/>
        </w:rPr>
        <w:tab/>
      </w:r>
      <w:r>
        <w:rPr>
          <w:rFonts w:ascii="Times New Roman" w:eastAsia="SimSun" w:hAnsi="Times New Roman" w:cs="Times New Roman"/>
        </w:rPr>
        <w:t xml:space="preserve">The study conducted </w:t>
      </w:r>
      <w:r w:rsidR="00675AE5">
        <w:rPr>
          <w:rFonts w:ascii="Times New Roman" w:eastAsia="SimSun" w:hAnsi="Times New Roman" w:cs="Times New Roman"/>
        </w:rPr>
        <w:t xml:space="preserve">sought the opinions of </w:t>
      </w:r>
      <w:r>
        <w:rPr>
          <w:rFonts w:ascii="Times New Roman" w:eastAsia="SimSun" w:hAnsi="Times New Roman" w:cs="Times New Roman"/>
        </w:rPr>
        <w:t>middle and high school students with a diagnosis of HFA or Asperger’s syndrome. All students included in the study participat</w:t>
      </w:r>
      <w:r w:rsidR="00675AE5">
        <w:rPr>
          <w:rFonts w:ascii="Times New Roman" w:eastAsia="SimSun" w:hAnsi="Times New Roman" w:cs="Times New Roman"/>
        </w:rPr>
        <w:t xml:space="preserve">e in academics leading to </w:t>
      </w:r>
      <w:r>
        <w:rPr>
          <w:rFonts w:ascii="Times New Roman" w:eastAsia="SimSun" w:hAnsi="Times New Roman" w:cs="Times New Roman"/>
        </w:rPr>
        <w:t>a regular high school diploma</w:t>
      </w:r>
      <w:r w:rsidR="00675AE5">
        <w:rPr>
          <w:rFonts w:ascii="Times New Roman" w:eastAsia="SimSun" w:hAnsi="Times New Roman" w:cs="Times New Roman"/>
        </w:rPr>
        <w:t xml:space="preserve">. Additionally, all students </w:t>
      </w:r>
      <w:r>
        <w:rPr>
          <w:rFonts w:ascii="Times New Roman" w:eastAsia="SimSun" w:hAnsi="Times New Roman" w:cs="Times New Roman"/>
        </w:rPr>
        <w:t xml:space="preserve">attend a separate day school for individuals with disabilities in Maryland. </w:t>
      </w:r>
      <w:r w:rsidR="00D72ED8">
        <w:rPr>
          <w:rFonts w:ascii="Times New Roman" w:eastAsia="SimSun" w:hAnsi="Times New Roman" w:cs="Times New Roman"/>
        </w:rPr>
        <w:t xml:space="preserve">The survey was sent via email to fifteen individuals that met criteria, and </w:t>
      </w:r>
      <w:r w:rsidR="00675AE5">
        <w:rPr>
          <w:rFonts w:ascii="Times New Roman" w:eastAsia="SimSun" w:hAnsi="Times New Roman" w:cs="Times New Roman"/>
        </w:rPr>
        <w:t xml:space="preserve">of these fifteen, </w:t>
      </w:r>
      <w:r w:rsidR="00D72ED8">
        <w:rPr>
          <w:rFonts w:ascii="Times New Roman" w:eastAsia="SimSun" w:hAnsi="Times New Roman" w:cs="Times New Roman"/>
        </w:rPr>
        <w:t>nine responded. Participants in the study</w:t>
      </w:r>
      <w:r>
        <w:rPr>
          <w:rFonts w:ascii="Times New Roman" w:eastAsia="SimSun" w:hAnsi="Times New Roman" w:cs="Times New Roman"/>
        </w:rPr>
        <w:t xml:space="preserve"> range in ages from </w:t>
      </w:r>
      <w:r w:rsidR="00D72ED8">
        <w:rPr>
          <w:rFonts w:ascii="Times New Roman" w:eastAsia="SimSun" w:hAnsi="Times New Roman" w:cs="Times New Roman"/>
        </w:rPr>
        <w:t xml:space="preserve">15-20 years old. All nine </w:t>
      </w:r>
      <w:r w:rsidR="005777E4">
        <w:rPr>
          <w:rFonts w:ascii="Times New Roman" w:eastAsia="SimSun" w:hAnsi="Times New Roman" w:cs="Times New Roman"/>
        </w:rPr>
        <w:t>individuals are</w:t>
      </w:r>
      <w:r w:rsidR="00D72ED8">
        <w:rPr>
          <w:rFonts w:ascii="Times New Roman" w:eastAsia="SimSun" w:hAnsi="Times New Roman" w:cs="Times New Roman"/>
        </w:rPr>
        <w:t xml:space="preserve"> male. When asked about the race/ethnicity that best described them,</w:t>
      </w:r>
      <w:r w:rsidR="00B1753A" w:rsidRPr="00B1753A">
        <w:rPr>
          <w:rFonts w:ascii="Times New Roman" w:eastAsia="SimSun" w:hAnsi="Times New Roman" w:cs="Times New Roman"/>
        </w:rPr>
        <w:t xml:space="preserve"> </w:t>
      </w:r>
      <w:r w:rsidR="00B1753A">
        <w:rPr>
          <w:rFonts w:ascii="Times New Roman" w:eastAsia="SimSun" w:hAnsi="Times New Roman" w:cs="Times New Roman"/>
        </w:rPr>
        <w:t xml:space="preserve">55.6% (5 individuals) responded that they identify as White/Caucasian, 33.3% (3 individuals) identified themselves as Black or African American and 11.1% (1 individual) identified themselves as Hispanic. When asked </w:t>
      </w:r>
      <w:r w:rsidR="00675AE5">
        <w:rPr>
          <w:rFonts w:ascii="Times New Roman" w:eastAsia="SimSun" w:hAnsi="Times New Roman" w:cs="Times New Roman"/>
        </w:rPr>
        <w:t>about their state of residence</w:t>
      </w:r>
      <w:r w:rsidR="00B1753A">
        <w:rPr>
          <w:rFonts w:ascii="Times New Roman" w:eastAsia="SimSun" w:hAnsi="Times New Roman" w:cs="Times New Roman"/>
        </w:rPr>
        <w:t xml:space="preserve">, 55.6% </w:t>
      </w:r>
      <w:r w:rsidR="00675AE5">
        <w:rPr>
          <w:rFonts w:ascii="Times New Roman" w:eastAsia="SimSun" w:hAnsi="Times New Roman" w:cs="Times New Roman"/>
        </w:rPr>
        <w:lastRenderedPageBreak/>
        <w:t xml:space="preserve">said they </w:t>
      </w:r>
      <w:r w:rsidR="00B1753A">
        <w:rPr>
          <w:rFonts w:ascii="Times New Roman" w:eastAsia="SimSun" w:hAnsi="Times New Roman" w:cs="Times New Roman"/>
        </w:rPr>
        <w:t xml:space="preserve">live in Maryland, 33.3% </w:t>
      </w:r>
      <w:r w:rsidR="00675AE5">
        <w:rPr>
          <w:rFonts w:ascii="Times New Roman" w:eastAsia="SimSun" w:hAnsi="Times New Roman" w:cs="Times New Roman"/>
        </w:rPr>
        <w:t xml:space="preserve">said they </w:t>
      </w:r>
      <w:r w:rsidR="00B1753A">
        <w:rPr>
          <w:rFonts w:ascii="Times New Roman" w:eastAsia="SimSun" w:hAnsi="Times New Roman" w:cs="Times New Roman"/>
        </w:rPr>
        <w:t>live in Washington, DC, and 11.1%</w:t>
      </w:r>
      <w:r w:rsidR="00675AE5">
        <w:rPr>
          <w:rFonts w:ascii="Times New Roman" w:eastAsia="SimSun" w:hAnsi="Times New Roman" w:cs="Times New Roman"/>
        </w:rPr>
        <w:t xml:space="preserve"> said they</w:t>
      </w:r>
      <w:r w:rsidR="00B1753A">
        <w:rPr>
          <w:rFonts w:ascii="Times New Roman" w:eastAsia="SimSun" w:hAnsi="Times New Roman" w:cs="Times New Roman"/>
        </w:rPr>
        <w:t xml:space="preserve"> live in Virginia. The method of sampling </w:t>
      </w:r>
      <w:r w:rsidR="00675AE5">
        <w:rPr>
          <w:rFonts w:ascii="Times New Roman" w:eastAsia="SimSun" w:hAnsi="Times New Roman" w:cs="Times New Roman"/>
        </w:rPr>
        <w:t xml:space="preserve">used </w:t>
      </w:r>
      <w:r w:rsidR="00B1753A">
        <w:rPr>
          <w:rFonts w:ascii="Times New Roman" w:eastAsia="SimSun" w:hAnsi="Times New Roman" w:cs="Times New Roman"/>
        </w:rPr>
        <w:t>to identify participants was conv</w:t>
      </w:r>
      <w:r w:rsidR="00B647F7">
        <w:rPr>
          <w:rFonts w:ascii="Times New Roman" w:eastAsia="SimSun" w:hAnsi="Times New Roman" w:cs="Times New Roman"/>
        </w:rPr>
        <w:t>enien</w:t>
      </w:r>
      <w:r w:rsidR="00B1753A">
        <w:rPr>
          <w:rFonts w:ascii="Times New Roman" w:eastAsia="SimSun" w:hAnsi="Times New Roman" w:cs="Times New Roman"/>
        </w:rPr>
        <w:t xml:space="preserve">ce sampling. </w:t>
      </w:r>
    </w:p>
    <w:p w14:paraId="5816EB89" w14:textId="2B059CCD" w:rsidR="00B647F7" w:rsidRDefault="00B647F7" w:rsidP="00CF1CA0">
      <w:pPr>
        <w:ind w:firstLine="0"/>
        <w:rPr>
          <w:rFonts w:ascii="Times New Roman" w:eastAsia="SimSun" w:hAnsi="Times New Roman" w:cs="Times New Roman"/>
          <w:b/>
        </w:rPr>
      </w:pPr>
      <w:r w:rsidRPr="00407A78">
        <w:rPr>
          <w:rFonts w:ascii="Times New Roman" w:eastAsia="SimSun" w:hAnsi="Times New Roman" w:cs="Times New Roman"/>
          <w:b/>
        </w:rPr>
        <w:t>Data Collection</w:t>
      </w:r>
      <w:r>
        <w:rPr>
          <w:rFonts w:ascii="Times New Roman" w:eastAsia="SimSun" w:hAnsi="Times New Roman" w:cs="Times New Roman"/>
          <w:b/>
        </w:rPr>
        <w:t>-</w:t>
      </w:r>
      <w:r w:rsidRPr="00407A78">
        <w:rPr>
          <w:rFonts w:ascii="Times New Roman" w:eastAsia="SimSun" w:hAnsi="Times New Roman" w:cs="Times New Roman"/>
          <w:b/>
        </w:rPr>
        <w:t>Measures</w:t>
      </w:r>
    </w:p>
    <w:p w14:paraId="1C2435A8" w14:textId="2EBC4E38" w:rsidR="00DF2B0E" w:rsidRDefault="00B647F7" w:rsidP="00CF1CA0">
      <w:pPr>
        <w:ind w:firstLine="0"/>
        <w:rPr>
          <w:rFonts w:ascii="Times New Roman" w:eastAsia="SimSun" w:hAnsi="Times New Roman" w:cs="Times New Roman"/>
        </w:rPr>
      </w:pPr>
      <w:r>
        <w:rPr>
          <w:rFonts w:ascii="Times New Roman" w:eastAsia="SimSun" w:hAnsi="Times New Roman" w:cs="Times New Roman"/>
        </w:rPr>
        <w:tab/>
        <w:t>The measures for data collection included creating an original survey with Google forms and sending it out to intended participants. The survey was broken into four subsections: personal information, recreation and leisure, barriers to participation, and other. It consisted of 31 questions</w:t>
      </w:r>
      <w:r w:rsidR="00F268DE">
        <w:rPr>
          <w:rFonts w:ascii="Times New Roman" w:eastAsia="SimSun" w:hAnsi="Times New Roman" w:cs="Times New Roman"/>
        </w:rPr>
        <w:t xml:space="preserve"> (including the personal information section) and the questionnaire design was a combination of open</w:t>
      </w:r>
      <w:r w:rsidR="00DF2B0E">
        <w:rPr>
          <w:rFonts w:ascii="Times New Roman" w:eastAsia="SimSun" w:hAnsi="Times New Roman" w:cs="Times New Roman"/>
        </w:rPr>
        <w:t xml:space="preserve"> ended/short answer and multiple-c</w:t>
      </w:r>
      <w:r w:rsidR="00F268DE">
        <w:rPr>
          <w:rFonts w:ascii="Times New Roman" w:eastAsia="SimSun" w:hAnsi="Times New Roman" w:cs="Times New Roman"/>
        </w:rPr>
        <w:t>hoice questions</w:t>
      </w:r>
      <w:r w:rsidR="00DF2B0E">
        <w:rPr>
          <w:rFonts w:ascii="Times New Roman" w:eastAsia="SimSun" w:hAnsi="Times New Roman" w:cs="Times New Roman"/>
        </w:rPr>
        <w:t xml:space="preserve">, providing an </w:t>
      </w:r>
      <w:r w:rsidR="00EC5D92">
        <w:rPr>
          <w:rFonts w:ascii="Times New Roman" w:eastAsia="SimSun" w:hAnsi="Times New Roman" w:cs="Times New Roman"/>
        </w:rPr>
        <w:t>accommodation</w:t>
      </w:r>
      <w:r w:rsidR="00DF2B0E">
        <w:rPr>
          <w:rFonts w:ascii="Times New Roman" w:eastAsia="SimSun" w:hAnsi="Times New Roman" w:cs="Times New Roman"/>
        </w:rPr>
        <w:t xml:space="preserve"> for individuals who may have some difficulty producing ideas without some level of support</w:t>
      </w:r>
      <w:r w:rsidR="00675AE5">
        <w:rPr>
          <w:rFonts w:ascii="Times New Roman" w:eastAsia="SimSun" w:hAnsi="Times New Roman" w:cs="Times New Roman"/>
        </w:rPr>
        <w:t xml:space="preserve">. This design was also chosen to afford the researcher the ability to easily make comparisons among responses given by the participants. </w:t>
      </w:r>
      <w:r w:rsidR="00EC5D92">
        <w:rPr>
          <w:rFonts w:ascii="Times New Roman" w:eastAsia="SimSun" w:hAnsi="Times New Roman" w:cs="Times New Roman"/>
        </w:rPr>
        <w:t xml:space="preserve">The question order was carefully constructed to </w:t>
      </w:r>
      <w:r w:rsidR="0014355F">
        <w:rPr>
          <w:rFonts w:ascii="Times New Roman" w:eastAsia="SimSun" w:hAnsi="Times New Roman" w:cs="Times New Roman"/>
        </w:rPr>
        <w:t>present</w:t>
      </w:r>
      <w:r w:rsidR="00EC5D92">
        <w:rPr>
          <w:rFonts w:ascii="Times New Roman" w:eastAsia="SimSun" w:hAnsi="Times New Roman" w:cs="Times New Roman"/>
        </w:rPr>
        <w:t xml:space="preserve"> an opportunity for individuals to respond to open-ended questions about each topic in each section before being given multiple choice questions about</w:t>
      </w:r>
      <w:r w:rsidR="00675AE5">
        <w:rPr>
          <w:rFonts w:ascii="Times New Roman" w:eastAsia="SimSun" w:hAnsi="Times New Roman" w:cs="Times New Roman"/>
        </w:rPr>
        <w:t xml:space="preserve"> </w:t>
      </w:r>
      <w:r w:rsidR="00EC5D92">
        <w:rPr>
          <w:rFonts w:ascii="Times New Roman" w:eastAsia="SimSun" w:hAnsi="Times New Roman" w:cs="Times New Roman"/>
        </w:rPr>
        <w:t>th</w:t>
      </w:r>
      <w:r w:rsidR="0014355F">
        <w:rPr>
          <w:rFonts w:ascii="Times New Roman" w:eastAsia="SimSun" w:hAnsi="Times New Roman" w:cs="Times New Roman"/>
        </w:rPr>
        <w:t>at</w:t>
      </w:r>
      <w:r w:rsidR="00EC5D92">
        <w:rPr>
          <w:rFonts w:ascii="Times New Roman" w:eastAsia="SimSun" w:hAnsi="Times New Roman" w:cs="Times New Roman"/>
        </w:rPr>
        <w:t xml:space="preserve"> same topic</w:t>
      </w:r>
      <w:r w:rsidR="0014355F">
        <w:rPr>
          <w:rFonts w:ascii="Times New Roman" w:eastAsia="SimSun" w:hAnsi="Times New Roman" w:cs="Times New Roman"/>
        </w:rPr>
        <w:t xml:space="preserve">. This was done as part of an </w:t>
      </w:r>
      <w:r w:rsidR="00EC5D92">
        <w:rPr>
          <w:rFonts w:ascii="Times New Roman" w:eastAsia="SimSun" w:hAnsi="Times New Roman" w:cs="Times New Roman"/>
        </w:rPr>
        <w:t xml:space="preserve">effort to obtain the most honest and accurate responses. </w:t>
      </w:r>
      <w:r w:rsidR="00DF2B0E">
        <w:rPr>
          <w:rFonts w:ascii="Times New Roman" w:eastAsia="SimSun" w:hAnsi="Times New Roman" w:cs="Times New Roman"/>
        </w:rPr>
        <w:t xml:space="preserve">All questions </w:t>
      </w:r>
      <w:r w:rsidR="00F268DE">
        <w:rPr>
          <w:rFonts w:ascii="Times New Roman" w:eastAsia="SimSun" w:hAnsi="Times New Roman" w:cs="Times New Roman"/>
        </w:rPr>
        <w:t>related to</w:t>
      </w:r>
      <w:r w:rsidR="0014355F">
        <w:rPr>
          <w:rFonts w:ascii="Times New Roman" w:eastAsia="SimSun" w:hAnsi="Times New Roman" w:cs="Times New Roman"/>
        </w:rPr>
        <w:t xml:space="preserve"> </w:t>
      </w:r>
      <w:r w:rsidR="00F268DE">
        <w:rPr>
          <w:rFonts w:ascii="Times New Roman" w:eastAsia="SimSun" w:hAnsi="Times New Roman" w:cs="Times New Roman"/>
        </w:rPr>
        <w:t xml:space="preserve">personal demographic information or </w:t>
      </w:r>
      <w:r w:rsidR="0014355F">
        <w:rPr>
          <w:rFonts w:ascii="Times New Roman" w:eastAsia="SimSun" w:hAnsi="Times New Roman" w:cs="Times New Roman"/>
        </w:rPr>
        <w:t xml:space="preserve">addressed </w:t>
      </w:r>
      <w:r w:rsidR="00F268DE">
        <w:rPr>
          <w:rFonts w:ascii="Times New Roman" w:eastAsia="SimSun" w:hAnsi="Times New Roman" w:cs="Times New Roman"/>
        </w:rPr>
        <w:t xml:space="preserve">various topics that shed light on the </w:t>
      </w:r>
      <w:r w:rsidR="00F268DE" w:rsidRPr="00407A78">
        <w:rPr>
          <w:rFonts w:ascii="Times New Roman" w:eastAsia="SimSun" w:hAnsi="Times New Roman" w:cs="Times New Roman"/>
        </w:rPr>
        <w:t xml:space="preserve">needs </w:t>
      </w:r>
      <w:r w:rsidR="0014355F">
        <w:rPr>
          <w:rFonts w:ascii="Times New Roman" w:eastAsia="SimSun" w:hAnsi="Times New Roman" w:cs="Times New Roman"/>
        </w:rPr>
        <w:t xml:space="preserve">of </w:t>
      </w:r>
      <w:r w:rsidR="00F268DE">
        <w:rPr>
          <w:rFonts w:ascii="Times New Roman" w:eastAsia="SimSun" w:hAnsi="Times New Roman" w:cs="Times New Roman"/>
        </w:rPr>
        <w:t>individual</w:t>
      </w:r>
      <w:r w:rsidR="0014355F">
        <w:rPr>
          <w:rFonts w:ascii="Times New Roman" w:eastAsia="SimSun" w:hAnsi="Times New Roman" w:cs="Times New Roman"/>
        </w:rPr>
        <w:t>s</w:t>
      </w:r>
      <w:r w:rsidR="00F268DE" w:rsidRPr="00407A78">
        <w:rPr>
          <w:rFonts w:ascii="Times New Roman" w:eastAsia="SimSun" w:hAnsi="Times New Roman" w:cs="Times New Roman"/>
        </w:rPr>
        <w:t xml:space="preserve"> with HFA to </w:t>
      </w:r>
      <w:r w:rsidR="0014355F">
        <w:rPr>
          <w:rFonts w:ascii="Times New Roman" w:eastAsia="SimSun" w:hAnsi="Times New Roman" w:cs="Times New Roman"/>
        </w:rPr>
        <w:t xml:space="preserve">make </w:t>
      </w:r>
      <w:r w:rsidR="00F268DE" w:rsidRPr="00407A78">
        <w:rPr>
          <w:rFonts w:ascii="Times New Roman" w:eastAsia="SimSun" w:hAnsi="Times New Roman" w:cs="Times New Roman"/>
        </w:rPr>
        <w:t>engage</w:t>
      </w:r>
      <w:r w:rsidR="0014355F">
        <w:rPr>
          <w:rFonts w:ascii="Times New Roman" w:eastAsia="SimSun" w:hAnsi="Times New Roman" w:cs="Times New Roman"/>
        </w:rPr>
        <w:t>ment</w:t>
      </w:r>
      <w:r w:rsidR="00F268DE" w:rsidRPr="00407A78">
        <w:rPr>
          <w:rFonts w:ascii="Times New Roman" w:eastAsia="SimSun" w:hAnsi="Times New Roman" w:cs="Times New Roman"/>
        </w:rPr>
        <w:t xml:space="preserve"> in recreation and leisure activities within their community</w:t>
      </w:r>
      <w:r w:rsidR="0014355F">
        <w:rPr>
          <w:rFonts w:ascii="Times New Roman" w:eastAsia="SimSun" w:hAnsi="Times New Roman" w:cs="Times New Roman"/>
        </w:rPr>
        <w:t xml:space="preserve"> a success</w:t>
      </w:r>
    </w:p>
    <w:p w14:paraId="2EF99E2F" w14:textId="119E5FB3" w:rsidR="00B1753A" w:rsidRDefault="00F268DE" w:rsidP="0014355F">
      <w:pPr>
        <w:rPr>
          <w:rFonts w:ascii="Times New Roman" w:eastAsia="SimSun" w:hAnsi="Times New Roman" w:cs="Times New Roman"/>
        </w:rPr>
      </w:pPr>
      <w:r>
        <w:rPr>
          <w:rFonts w:ascii="Times New Roman" w:eastAsia="SimSun" w:hAnsi="Times New Roman" w:cs="Times New Roman"/>
        </w:rPr>
        <w:t xml:space="preserve">The first subsection of the survey asked questions regarding </w:t>
      </w:r>
      <w:r w:rsidR="0014355F">
        <w:rPr>
          <w:rFonts w:ascii="Times New Roman" w:eastAsia="SimSun" w:hAnsi="Times New Roman" w:cs="Times New Roman"/>
        </w:rPr>
        <w:t>individual</w:t>
      </w:r>
      <w:r w:rsidR="00DF2B0E">
        <w:rPr>
          <w:rFonts w:ascii="Times New Roman" w:eastAsia="SimSun" w:hAnsi="Times New Roman" w:cs="Times New Roman"/>
        </w:rPr>
        <w:t xml:space="preserve"> demographic information. The second subsection labeled “</w:t>
      </w:r>
      <w:r w:rsidR="00DF2B0E" w:rsidRPr="00DF2B0E">
        <w:rPr>
          <w:rFonts w:ascii="Times New Roman" w:eastAsia="SimSun" w:hAnsi="Times New Roman" w:cs="Times New Roman"/>
        </w:rPr>
        <w:t>Recreation and Leisure</w:t>
      </w:r>
      <w:r w:rsidR="00DF2B0E">
        <w:rPr>
          <w:rFonts w:ascii="Times New Roman" w:eastAsia="SimSun" w:hAnsi="Times New Roman" w:cs="Times New Roman"/>
        </w:rPr>
        <w:t xml:space="preserve">” asked </w:t>
      </w:r>
      <w:r w:rsidR="00407A78">
        <w:rPr>
          <w:rFonts w:ascii="Times New Roman" w:eastAsia="SimSun" w:hAnsi="Times New Roman" w:cs="Times New Roman"/>
        </w:rPr>
        <w:t xml:space="preserve">questions </w:t>
      </w:r>
      <w:r w:rsidR="0014355F">
        <w:rPr>
          <w:rFonts w:ascii="Times New Roman" w:eastAsia="SimSun" w:hAnsi="Times New Roman" w:cs="Times New Roman"/>
        </w:rPr>
        <w:t>concerning</w:t>
      </w:r>
      <w:r w:rsidR="00407A78">
        <w:rPr>
          <w:rFonts w:ascii="Times New Roman" w:eastAsia="SimSun" w:hAnsi="Times New Roman" w:cs="Times New Roman"/>
        </w:rPr>
        <w:t xml:space="preserve"> what the individual likes to do for fun outside of school. </w:t>
      </w:r>
      <w:r w:rsidR="00DF2B0E">
        <w:rPr>
          <w:rFonts w:ascii="Times New Roman" w:eastAsia="SimSun" w:hAnsi="Times New Roman" w:cs="Times New Roman"/>
        </w:rPr>
        <w:t>The third subsection labeled “</w:t>
      </w:r>
      <w:r w:rsidR="00DF2B0E" w:rsidRPr="00DF2B0E">
        <w:rPr>
          <w:rFonts w:ascii="Times New Roman" w:eastAsia="SimSun" w:hAnsi="Times New Roman" w:cs="Times New Roman"/>
        </w:rPr>
        <w:t>Barriers to Participation</w:t>
      </w:r>
      <w:r w:rsidR="00DF2B0E">
        <w:rPr>
          <w:rFonts w:ascii="Times New Roman" w:eastAsia="SimSun" w:hAnsi="Times New Roman" w:cs="Times New Roman"/>
        </w:rPr>
        <w:t xml:space="preserve">” asked </w:t>
      </w:r>
      <w:r w:rsidR="00407A78">
        <w:rPr>
          <w:rFonts w:ascii="Times New Roman" w:eastAsia="SimSun" w:hAnsi="Times New Roman" w:cs="Times New Roman"/>
        </w:rPr>
        <w:t>questions about the individual’s</w:t>
      </w:r>
      <w:r w:rsidR="004C07A4">
        <w:rPr>
          <w:rFonts w:ascii="Times New Roman" w:eastAsia="SimSun" w:hAnsi="Times New Roman" w:cs="Times New Roman"/>
        </w:rPr>
        <w:t xml:space="preserve"> assessment </w:t>
      </w:r>
      <w:r w:rsidR="00407A78">
        <w:rPr>
          <w:rFonts w:ascii="Times New Roman" w:eastAsia="SimSun" w:hAnsi="Times New Roman" w:cs="Times New Roman"/>
        </w:rPr>
        <w:t xml:space="preserve">of </w:t>
      </w:r>
      <w:r w:rsidR="0014355F">
        <w:rPr>
          <w:rFonts w:ascii="Times New Roman" w:eastAsia="SimSun" w:hAnsi="Times New Roman" w:cs="Times New Roman"/>
        </w:rPr>
        <w:t>existing factors that could be preventing</w:t>
      </w:r>
      <w:r w:rsidR="00407A78">
        <w:rPr>
          <w:rFonts w:ascii="Times New Roman" w:eastAsia="SimSun" w:hAnsi="Times New Roman" w:cs="Times New Roman"/>
        </w:rPr>
        <w:t xml:space="preserve"> them from participating in activities in the community. </w:t>
      </w:r>
      <w:r w:rsidR="00EC5D92">
        <w:rPr>
          <w:rFonts w:ascii="Times New Roman" w:eastAsia="SimSun" w:hAnsi="Times New Roman" w:cs="Times New Roman"/>
        </w:rPr>
        <w:t xml:space="preserve">The last subsection labeled </w:t>
      </w:r>
      <w:r w:rsidR="006E3AD3">
        <w:rPr>
          <w:rFonts w:ascii="Times New Roman" w:eastAsia="SimSun" w:hAnsi="Times New Roman" w:cs="Times New Roman"/>
        </w:rPr>
        <w:t>“</w:t>
      </w:r>
      <w:r w:rsidR="00EC5D92">
        <w:rPr>
          <w:rFonts w:ascii="Times New Roman" w:eastAsia="SimSun" w:hAnsi="Times New Roman" w:cs="Times New Roman"/>
        </w:rPr>
        <w:t>Other”</w:t>
      </w:r>
      <w:r w:rsidR="004C07A4">
        <w:rPr>
          <w:rFonts w:ascii="Times New Roman" w:eastAsia="SimSun" w:hAnsi="Times New Roman" w:cs="Times New Roman"/>
        </w:rPr>
        <w:t>,</w:t>
      </w:r>
      <w:r w:rsidR="00EC5D92">
        <w:rPr>
          <w:rFonts w:ascii="Times New Roman" w:eastAsia="SimSun" w:hAnsi="Times New Roman" w:cs="Times New Roman"/>
        </w:rPr>
        <w:t xml:space="preserve"> seeks individual opinion on how to address the </w:t>
      </w:r>
      <w:r w:rsidR="004C07A4">
        <w:rPr>
          <w:rFonts w:ascii="Times New Roman" w:eastAsia="SimSun" w:hAnsi="Times New Roman" w:cs="Times New Roman"/>
        </w:rPr>
        <w:t xml:space="preserve">present </w:t>
      </w:r>
      <w:r w:rsidR="00EC5D92">
        <w:rPr>
          <w:rFonts w:ascii="Times New Roman" w:eastAsia="SimSun" w:hAnsi="Times New Roman" w:cs="Times New Roman"/>
        </w:rPr>
        <w:t>barriers</w:t>
      </w:r>
      <w:r w:rsidR="004C07A4">
        <w:rPr>
          <w:rFonts w:ascii="Times New Roman" w:eastAsia="SimSun" w:hAnsi="Times New Roman" w:cs="Times New Roman"/>
        </w:rPr>
        <w:t xml:space="preserve"> to </w:t>
      </w:r>
      <w:r w:rsidR="004C07A4">
        <w:rPr>
          <w:rFonts w:ascii="Times New Roman" w:eastAsia="SimSun" w:hAnsi="Times New Roman" w:cs="Times New Roman"/>
        </w:rPr>
        <w:lastRenderedPageBreak/>
        <w:t xml:space="preserve">enable </w:t>
      </w:r>
      <w:r w:rsidR="00EC5D92">
        <w:rPr>
          <w:rFonts w:ascii="Times New Roman" w:eastAsia="SimSun" w:hAnsi="Times New Roman" w:cs="Times New Roman"/>
        </w:rPr>
        <w:t>participat</w:t>
      </w:r>
      <w:r w:rsidR="004C07A4">
        <w:rPr>
          <w:rFonts w:ascii="Times New Roman" w:eastAsia="SimSun" w:hAnsi="Times New Roman" w:cs="Times New Roman"/>
        </w:rPr>
        <w:t xml:space="preserve">ion </w:t>
      </w:r>
      <w:r w:rsidR="00EC5D92">
        <w:rPr>
          <w:rFonts w:ascii="Times New Roman" w:eastAsia="SimSun" w:hAnsi="Times New Roman" w:cs="Times New Roman"/>
        </w:rPr>
        <w:t>in recreation and leisure activities within the community</w:t>
      </w:r>
      <w:r w:rsidR="004C07A4">
        <w:rPr>
          <w:rFonts w:ascii="Times New Roman" w:eastAsia="SimSun" w:hAnsi="Times New Roman" w:cs="Times New Roman"/>
        </w:rPr>
        <w:t>.</w:t>
      </w:r>
      <w:r w:rsidR="00407A78">
        <w:rPr>
          <w:rFonts w:ascii="Times New Roman" w:eastAsia="SimSun" w:hAnsi="Times New Roman" w:cs="Times New Roman"/>
        </w:rPr>
        <w:t xml:space="preserve"> (See Appendix A for complete survey)</w:t>
      </w:r>
    </w:p>
    <w:p w14:paraId="15CEA524" w14:textId="48BD7C8D" w:rsidR="00EC5D92" w:rsidRDefault="00EC5D92">
      <w:pPr>
        <w:ind w:firstLine="0"/>
        <w:rPr>
          <w:rFonts w:ascii="Times New Roman" w:eastAsia="SimSun" w:hAnsi="Times New Roman" w:cs="Times New Roman"/>
          <w:b/>
        </w:rPr>
      </w:pPr>
      <w:r>
        <w:rPr>
          <w:rFonts w:ascii="Times New Roman" w:eastAsia="SimSun" w:hAnsi="Times New Roman" w:cs="Times New Roman"/>
          <w:b/>
        </w:rPr>
        <w:t>Procedure</w:t>
      </w:r>
    </w:p>
    <w:p w14:paraId="01A3F53C" w14:textId="45AE3C04" w:rsidR="00110808" w:rsidRDefault="00EC5D92">
      <w:pPr>
        <w:ind w:firstLine="0"/>
        <w:rPr>
          <w:rFonts w:ascii="Times New Roman" w:eastAsia="SimSun" w:hAnsi="Times New Roman" w:cs="Times New Roman"/>
        </w:rPr>
      </w:pPr>
      <w:r>
        <w:rPr>
          <w:rFonts w:ascii="Times New Roman" w:eastAsia="SimSun" w:hAnsi="Times New Roman" w:cs="Times New Roman"/>
        </w:rPr>
        <w:tab/>
      </w:r>
      <w:r w:rsidR="004C07A4">
        <w:rPr>
          <w:rFonts w:ascii="Times New Roman" w:eastAsia="SimSun" w:hAnsi="Times New Roman" w:cs="Times New Roman"/>
        </w:rPr>
        <w:t>Participants</w:t>
      </w:r>
      <w:r>
        <w:rPr>
          <w:rFonts w:ascii="Times New Roman" w:eastAsia="SimSun" w:hAnsi="Times New Roman" w:cs="Times New Roman"/>
        </w:rPr>
        <w:t xml:space="preserve"> </w:t>
      </w:r>
      <w:r w:rsidR="00407A78">
        <w:rPr>
          <w:rFonts w:ascii="Times New Roman" w:eastAsia="SimSun" w:hAnsi="Times New Roman" w:cs="Times New Roman"/>
        </w:rPr>
        <w:t>received the</w:t>
      </w:r>
      <w:r>
        <w:rPr>
          <w:rFonts w:ascii="Times New Roman" w:eastAsia="SimSun" w:hAnsi="Times New Roman" w:cs="Times New Roman"/>
        </w:rPr>
        <w:t xml:space="preserve"> survey via email and were asked to complete it independently using a computer or iPad, whichever device was their preference. </w:t>
      </w:r>
      <w:r w:rsidR="00CC74C5">
        <w:rPr>
          <w:rFonts w:ascii="Times New Roman" w:eastAsia="SimSun" w:hAnsi="Times New Roman" w:cs="Times New Roman"/>
        </w:rPr>
        <w:t>They were told they could ask questions if they needed clarification or if they wanted to have a teacher read the questions to them. None of the participants opted to have questions read to them or asked any questions for cl</w:t>
      </w:r>
      <w:r w:rsidR="00407A78">
        <w:rPr>
          <w:rFonts w:ascii="Times New Roman" w:eastAsia="SimSun" w:hAnsi="Times New Roman" w:cs="Times New Roman"/>
        </w:rPr>
        <w:t>arification. They were told they</w:t>
      </w:r>
      <w:r w:rsidR="00CC74C5">
        <w:rPr>
          <w:rFonts w:ascii="Times New Roman" w:eastAsia="SimSun" w:hAnsi="Times New Roman" w:cs="Times New Roman"/>
        </w:rPr>
        <w:t xml:space="preserve"> could take as much time as needed and could take break</w:t>
      </w:r>
      <w:r w:rsidR="004C07A4">
        <w:rPr>
          <w:rFonts w:ascii="Times New Roman" w:eastAsia="SimSun" w:hAnsi="Times New Roman" w:cs="Times New Roman"/>
        </w:rPr>
        <w:t xml:space="preserve">s, allowing them to </w:t>
      </w:r>
      <w:r w:rsidR="00CC74C5">
        <w:rPr>
          <w:rFonts w:ascii="Times New Roman" w:eastAsia="SimSun" w:hAnsi="Times New Roman" w:cs="Times New Roman"/>
        </w:rPr>
        <w:t>come back to the s</w:t>
      </w:r>
      <w:r w:rsidR="004F1761">
        <w:rPr>
          <w:rFonts w:ascii="Times New Roman" w:eastAsia="SimSun" w:hAnsi="Times New Roman" w:cs="Times New Roman"/>
        </w:rPr>
        <w:t>urvey later if they felt overwhelmed</w:t>
      </w:r>
      <w:r w:rsidR="00CC74C5">
        <w:rPr>
          <w:rFonts w:ascii="Times New Roman" w:eastAsia="SimSun" w:hAnsi="Times New Roman" w:cs="Times New Roman"/>
        </w:rPr>
        <w:t xml:space="preserve">. </w:t>
      </w:r>
      <w:r w:rsidR="00561BDD">
        <w:rPr>
          <w:rFonts w:ascii="Times New Roman" w:eastAsia="SimSun" w:hAnsi="Times New Roman" w:cs="Times New Roman"/>
        </w:rPr>
        <w:t>All</w:t>
      </w:r>
      <w:r w:rsidR="00CC74C5">
        <w:rPr>
          <w:rFonts w:ascii="Times New Roman" w:eastAsia="SimSun" w:hAnsi="Times New Roman" w:cs="Times New Roman"/>
        </w:rPr>
        <w:t xml:space="preserve"> </w:t>
      </w:r>
      <w:r w:rsidR="004F1761">
        <w:rPr>
          <w:rFonts w:ascii="Times New Roman" w:eastAsia="SimSun" w:hAnsi="Times New Roman" w:cs="Times New Roman"/>
        </w:rPr>
        <w:t>participants finished</w:t>
      </w:r>
      <w:r w:rsidR="00CC74C5">
        <w:rPr>
          <w:rFonts w:ascii="Times New Roman" w:eastAsia="SimSun" w:hAnsi="Times New Roman" w:cs="Times New Roman"/>
        </w:rPr>
        <w:t xml:space="preserve"> in one sitting and took between 20-45 minutes to complete the survey.</w:t>
      </w:r>
      <w:r>
        <w:rPr>
          <w:rFonts w:ascii="Times New Roman" w:eastAsia="SimSun" w:hAnsi="Times New Roman" w:cs="Times New Roman"/>
        </w:rPr>
        <w:t xml:space="preserve"> As the survey was </w:t>
      </w:r>
      <w:r w:rsidR="004C07A4">
        <w:rPr>
          <w:rFonts w:ascii="Times New Roman" w:eastAsia="SimSun" w:hAnsi="Times New Roman" w:cs="Times New Roman"/>
        </w:rPr>
        <w:t>created in</w:t>
      </w:r>
      <w:r>
        <w:rPr>
          <w:rFonts w:ascii="Times New Roman" w:eastAsia="SimSun" w:hAnsi="Times New Roman" w:cs="Times New Roman"/>
        </w:rPr>
        <w:t xml:space="preserve"> Google Forms, the data was automatically pop</w:t>
      </w:r>
      <w:r w:rsidR="00110808">
        <w:rPr>
          <w:rFonts w:ascii="Times New Roman" w:eastAsia="SimSun" w:hAnsi="Times New Roman" w:cs="Times New Roman"/>
        </w:rPr>
        <w:t xml:space="preserve">ulated for ease of comparison. </w:t>
      </w:r>
    </w:p>
    <w:p w14:paraId="66FCB243" w14:textId="5C2DF576" w:rsidR="001C0256" w:rsidRDefault="001C0256" w:rsidP="00407A78">
      <w:pPr>
        <w:ind w:firstLine="0"/>
        <w:jc w:val="center"/>
        <w:rPr>
          <w:rFonts w:ascii="Times New Roman" w:eastAsia="SimSun" w:hAnsi="Times New Roman" w:cs="Times New Roman"/>
          <w:b/>
        </w:rPr>
      </w:pPr>
      <w:r w:rsidRPr="00BD3696">
        <w:rPr>
          <w:rFonts w:ascii="Times New Roman" w:eastAsia="SimSun" w:hAnsi="Times New Roman" w:cs="Times New Roman"/>
          <w:b/>
        </w:rPr>
        <w:t>Results</w:t>
      </w:r>
    </w:p>
    <w:p w14:paraId="6667E4B0" w14:textId="6F867379" w:rsidR="006E3AD3" w:rsidRPr="004502C7" w:rsidRDefault="002F53A4" w:rsidP="00D26A99">
      <w:pPr>
        <w:ind w:firstLine="0"/>
        <w:rPr>
          <w:rFonts w:ascii="Times New Roman" w:eastAsia="SimSun" w:hAnsi="Times New Roman" w:cs="Times New Roman"/>
        </w:rPr>
      </w:pPr>
      <w:r>
        <w:rPr>
          <w:rFonts w:ascii="Times New Roman" w:eastAsia="SimSun" w:hAnsi="Times New Roman" w:cs="Times New Roman"/>
        </w:rPr>
        <w:tab/>
        <w:t>Survey participants consisted of nine male youths in middle or high school with a diagnosis of some form of HFA living in the DMV area (e.g., D.C., Maryland, Virginia) and attending a non-public separate day school for individuals with disabilities. The purpose of the survey was to solicit the youth perspective on individual needs related to increasing community participation in terms of recreation and leisure. The survey included questions to determine individual recreation and leisure activities of interest, barriers to participation, and thoughts on how to motivate or further support participation in these types of activities within the community</w:t>
      </w:r>
      <w:r w:rsidR="004C07A4">
        <w:rPr>
          <w:rFonts w:ascii="Times New Roman" w:eastAsia="SimSun" w:hAnsi="Times New Roman" w:cs="Times New Roman"/>
        </w:rPr>
        <w:t>.</w:t>
      </w:r>
      <w:r>
        <w:rPr>
          <w:rFonts w:ascii="Times New Roman" w:eastAsia="SimSun" w:hAnsi="Times New Roman" w:cs="Times New Roman"/>
        </w:rPr>
        <w:t xml:space="preserve"> </w:t>
      </w:r>
    </w:p>
    <w:p w14:paraId="3C0EA978" w14:textId="3329D1F1" w:rsidR="006E3AD3" w:rsidRDefault="006E3AD3" w:rsidP="00D26A99">
      <w:pPr>
        <w:ind w:firstLine="0"/>
        <w:rPr>
          <w:rFonts w:ascii="Times New Roman" w:eastAsia="SimSun" w:hAnsi="Times New Roman" w:cs="Times New Roman"/>
          <w:b/>
        </w:rPr>
      </w:pPr>
      <w:r>
        <w:rPr>
          <w:rFonts w:ascii="Times New Roman" w:eastAsia="SimSun" w:hAnsi="Times New Roman" w:cs="Times New Roman"/>
          <w:b/>
        </w:rPr>
        <w:t>Recreation and Leisure Participation and Preferences</w:t>
      </w:r>
    </w:p>
    <w:p w14:paraId="35199474" w14:textId="685219B8" w:rsidR="00694A2C" w:rsidRDefault="00CD4195" w:rsidP="00D26A99">
      <w:pPr>
        <w:ind w:firstLine="0"/>
        <w:rPr>
          <w:rFonts w:ascii="Times New Roman" w:eastAsia="SimSun" w:hAnsi="Times New Roman" w:cs="Times New Roman"/>
        </w:rPr>
      </w:pPr>
      <w:r>
        <w:rPr>
          <w:rFonts w:ascii="Times New Roman" w:eastAsia="SimSun" w:hAnsi="Times New Roman" w:cs="Times New Roman"/>
        </w:rPr>
        <w:tab/>
        <w:t xml:space="preserve">At the beginning of the survey, specific questions were asked to gain a sense of overall social and community participation of the surveyed population to see how they compare to the </w:t>
      </w:r>
      <w:r w:rsidR="004C07A4">
        <w:rPr>
          <w:rFonts w:ascii="Times New Roman" w:eastAsia="SimSun" w:hAnsi="Times New Roman" w:cs="Times New Roman"/>
        </w:rPr>
        <w:lastRenderedPageBreak/>
        <w:t xml:space="preserve">more general </w:t>
      </w:r>
      <w:r>
        <w:rPr>
          <w:rFonts w:ascii="Times New Roman" w:eastAsia="SimSun" w:hAnsi="Times New Roman" w:cs="Times New Roman"/>
        </w:rPr>
        <w:t>target population (e.g., middle and high school youth with HFA) in this a</w:t>
      </w:r>
      <w:r w:rsidR="004C07A4">
        <w:rPr>
          <w:rFonts w:ascii="Times New Roman" w:eastAsia="SimSun" w:hAnsi="Times New Roman" w:cs="Times New Roman"/>
        </w:rPr>
        <w:t>rea.</w:t>
      </w:r>
      <w:r>
        <w:rPr>
          <w:rFonts w:ascii="Times New Roman" w:eastAsia="SimSun" w:hAnsi="Times New Roman" w:cs="Times New Roman"/>
        </w:rPr>
        <w:t xml:space="preserve"> Youth surveyed identified a variety of recreation and leisure activities that they enjoy participating in at home and in their community. </w:t>
      </w:r>
      <w:r w:rsidR="00D26A99">
        <w:rPr>
          <w:rFonts w:ascii="Times New Roman" w:eastAsia="SimSun" w:hAnsi="Times New Roman" w:cs="Times New Roman"/>
        </w:rPr>
        <w:t xml:space="preserve">As shown in </w:t>
      </w:r>
      <w:r>
        <w:rPr>
          <w:rFonts w:ascii="Times New Roman" w:eastAsia="SimSun" w:hAnsi="Times New Roman" w:cs="Times New Roman"/>
        </w:rPr>
        <w:t>Figure</w:t>
      </w:r>
      <w:r w:rsidR="00D26A99">
        <w:rPr>
          <w:rFonts w:ascii="Times New Roman" w:eastAsia="SimSun" w:hAnsi="Times New Roman" w:cs="Times New Roman"/>
        </w:rPr>
        <w:t xml:space="preserve"> 1, only 55.6% (n=5) of the surveyed population participates in any kind of physical activity for fun. Of the five youth that responded “yes” to the question asking about physical activity, only two currently play or have played on an organized sports team within the last 5 years.</w:t>
      </w:r>
      <w:r w:rsidR="00183B6E">
        <w:rPr>
          <w:rFonts w:ascii="Times New Roman" w:eastAsia="SimSun" w:hAnsi="Times New Roman" w:cs="Times New Roman"/>
        </w:rPr>
        <w:t xml:space="preserve"> Other enjoyed physical activities mentioned were martial arts and working out at the gym. </w:t>
      </w:r>
    </w:p>
    <w:p w14:paraId="534E9843" w14:textId="11A74C3A" w:rsidR="00D26A99" w:rsidRDefault="00D26A99" w:rsidP="00D26A99">
      <w:pPr>
        <w:ind w:firstLine="0"/>
        <w:rPr>
          <w:rFonts w:ascii="Times New Roman" w:eastAsia="SimSun" w:hAnsi="Times New Roman" w:cs="Times New Roman"/>
        </w:rPr>
      </w:pPr>
      <w:r>
        <w:rPr>
          <w:rFonts w:ascii="Times New Roman" w:eastAsia="SimSun" w:hAnsi="Times New Roman" w:cs="Times New Roman"/>
        </w:rPr>
        <w:t>Figure 1: Physical Activity</w:t>
      </w:r>
      <w:r w:rsidR="00CF3FFC">
        <w:rPr>
          <w:rFonts w:ascii="Times New Roman" w:eastAsia="SimSun" w:hAnsi="Times New Roman" w:cs="Times New Roman"/>
        </w:rPr>
        <w:t xml:space="preserve"> of Youth with HFA </w:t>
      </w:r>
    </w:p>
    <w:p w14:paraId="5309933C" w14:textId="18D39531" w:rsidR="00CD4195" w:rsidRDefault="00CD4195" w:rsidP="005777E4">
      <w:pPr>
        <w:ind w:firstLine="0"/>
        <w:rPr>
          <w:rFonts w:ascii="Times New Roman" w:eastAsia="SimSun" w:hAnsi="Times New Roman" w:cs="Times New Roman"/>
        </w:rPr>
      </w:pPr>
      <w:r>
        <w:rPr>
          <w:noProof/>
          <w:lang w:eastAsia="en-US"/>
        </w:rPr>
        <w:drawing>
          <wp:inline distT="0" distB="0" distL="0" distR="0" wp14:anchorId="211DE3FC" wp14:editId="74EC096D">
            <wp:extent cx="4505325" cy="2352675"/>
            <wp:effectExtent l="19050" t="19050" r="28575" b="28575"/>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05566" cy="2352801"/>
                    </a:xfrm>
                    <a:prstGeom prst="rect">
                      <a:avLst/>
                    </a:prstGeom>
                    <a:noFill/>
                    <a:ln w="25400">
                      <a:solidFill>
                        <a:schemeClr val="tx1"/>
                      </a:solidFill>
                    </a:ln>
                  </pic:spPr>
                </pic:pic>
              </a:graphicData>
            </a:graphic>
          </wp:inline>
        </w:drawing>
      </w:r>
    </w:p>
    <w:p w14:paraId="58DBDBB0" w14:textId="4F522E8B" w:rsidR="00694A2C" w:rsidRDefault="00D26A99" w:rsidP="005777E4">
      <w:pPr>
        <w:ind w:firstLine="0"/>
        <w:rPr>
          <w:rFonts w:ascii="Times New Roman" w:eastAsia="SimSun" w:hAnsi="Times New Roman" w:cs="Times New Roman"/>
        </w:rPr>
      </w:pPr>
      <w:r>
        <w:rPr>
          <w:rFonts w:ascii="Times New Roman" w:eastAsia="SimSun" w:hAnsi="Times New Roman" w:cs="Times New Roman"/>
        </w:rPr>
        <w:t xml:space="preserve">When asked about all types of activities that they like to do for fun, youth </w:t>
      </w:r>
      <w:r w:rsidR="00183B6E">
        <w:rPr>
          <w:rFonts w:ascii="Times New Roman" w:eastAsia="SimSun" w:hAnsi="Times New Roman" w:cs="Times New Roman"/>
        </w:rPr>
        <w:t>mostly identified activities that do not require other people to participate. Figure 2 shows activities that the surveyed youth enjoy participating in that are not considered physical activity. Additionally, youth mentioned h</w:t>
      </w:r>
      <w:r w:rsidR="00183B6E" w:rsidRPr="00183B6E">
        <w:rPr>
          <w:rFonts w:ascii="Times New Roman" w:eastAsia="SimSun" w:hAnsi="Times New Roman" w:cs="Times New Roman"/>
        </w:rPr>
        <w:t>an</w:t>
      </w:r>
      <w:r w:rsidR="00183B6E">
        <w:rPr>
          <w:rFonts w:ascii="Times New Roman" w:eastAsia="SimSun" w:hAnsi="Times New Roman" w:cs="Times New Roman"/>
        </w:rPr>
        <w:t>gin</w:t>
      </w:r>
      <w:r w:rsidR="00183B6E" w:rsidRPr="00183B6E">
        <w:rPr>
          <w:rFonts w:ascii="Times New Roman" w:eastAsia="SimSun" w:hAnsi="Times New Roman" w:cs="Times New Roman"/>
        </w:rPr>
        <w:t>g out with friends and family</w:t>
      </w:r>
      <w:r w:rsidR="00183B6E">
        <w:rPr>
          <w:rFonts w:ascii="Times New Roman" w:eastAsia="SimSun" w:hAnsi="Times New Roman" w:cs="Times New Roman"/>
        </w:rPr>
        <w:t>, g</w:t>
      </w:r>
      <w:r w:rsidR="00183B6E" w:rsidRPr="00183B6E">
        <w:rPr>
          <w:rFonts w:ascii="Times New Roman" w:eastAsia="SimSun" w:hAnsi="Times New Roman" w:cs="Times New Roman"/>
        </w:rPr>
        <w:t>o</w:t>
      </w:r>
      <w:r w:rsidR="00183B6E">
        <w:rPr>
          <w:rFonts w:ascii="Times New Roman" w:eastAsia="SimSun" w:hAnsi="Times New Roman" w:cs="Times New Roman"/>
        </w:rPr>
        <w:t>ing</w:t>
      </w:r>
      <w:r w:rsidR="00183B6E" w:rsidRPr="00183B6E">
        <w:rPr>
          <w:rFonts w:ascii="Times New Roman" w:eastAsia="SimSun" w:hAnsi="Times New Roman" w:cs="Times New Roman"/>
        </w:rPr>
        <w:t xml:space="preserve"> to</w:t>
      </w:r>
      <w:r w:rsidR="00183B6E">
        <w:rPr>
          <w:rFonts w:ascii="Times New Roman" w:eastAsia="SimSun" w:hAnsi="Times New Roman" w:cs="Times New Roman"/>
        </w:rPr>
        <w:t xml:space="preserve"> sporting events and amusement p</w:t>
      </w:r>
      <w:r w:rsidR="00183B6E" w:rsidRPr="00183B6E">
        <w:rPr>
          <w:rFonts w:ascii="Times New Roman" w:eastAsia="SimSun" w:hAnsi="Times New Roman" w:cs="Times New Roman"/>
        </w:rPr>
        <w:t>arks</w:t>
      </w:r>
      <w:r w:rsidR="00183B6E">
        <w:rPr>
          <w:rFonts w:ascii="Times New Roman" w:eastAsia="SimSun" w:hAnsi="Times New Roman" w:cs="Times New Roman"/>
        </w:rPr>
        <w:t>, going to the</w:t>
      </w:r>
      <w:r w:rsidR="00183B6E" w:rsidRPr="00183B6E">
        <w:rPr>
          <w:rFonts w:ascii="Times New Roman" w:eastAsia="SimSun" w:hAnsi="Times New Roman" w:cs="Times New Roman"/>
        </w:rPr>
        <w:t xml:space="preserve"> mall, </w:t>
      </w:r>
      <w:r w:rsidR="00482982">
        <w:rPr>
          <w:rFonts w:ascii="Times New Roman" w:eastAsia="SimSun" w:hAnsi="Times New Roman" w:cs="Times New Roman"/>
        </w:rPr>
        <w:t xml:space="preserve">going on vacations, cosplay, </w:t>
      </w:r>
      <w:r w:rsidR="00183B6E">
        <w:rPr>
          <w:rFonts w:ascii="Times New Roman" w:eastAsia="SimSun" w:hAnsi="Times New Roman" w:cs="Times New Roman"/>
        </w:rPr>
        <w:t>writing, and drawing as acti</w:t>
      </w:r>
      <w:r w:rsidR="00CF3FFC">
        <w:rPr>
          <w:rFonts w:ascii="Times New Roman" w:eastAsia="SimSun" w:hAnsi="Times New Roman" w:cs="Times New Roman"/>
        </w:rPr>
        <w:t xml:space="preserve">vities they like to do for fun. When asked how often they participate in the various out of school recreation and leisure activities, </w:t>
      </w:r>
      <w:r w:rsidR="004B5E2B">
        <w:rPr>
          <w:rFonts w:ascii="Times New Roman" w:eastAsia="SimSun" w:hAnsi="Times New Roman" w:cs="Times New Roman"/>
        </w:rPr>
        <w:t xml:space="preserve">33.3% (n=3) reported that they participate in recreation and leisure activities of choice every day, 33.3% (n=3) reported that they participate in these activities 3-4 times a week, </w:t>
      </w:r>
      <w:r w:rsidR="004B5E2B">
        <w:rPr>
          <w:rFonts w:ascii="Times New Roman" w:eastAsia="SimSun" w:hAnsi="Times New Roman" w:cs="Times New Roman"/>
        </w:rPr>
        <w:lastRenderedPageBreak/>
        <w:t>22.2% (n=2) reported that they participate in these activities 1-2 times a month, and 11.1% (n=1) reported that he participates in these activities only a couple of times</w:t>
      </w:r>
      <w:r w:rsidR="00AC053E">
        <w:rPr>
          <w:rFonts w:ascii="Times New Roman" w:eastAsia="SimSun" w:hAnsi="Times New Roman" w:cs="Times New Roman"/>
        </w:rPr>
        <w:t xml:space="preserve"> a year (see Figure 3). </w:t>
      </w:r>
      <w:r w:rsidR="004B5E2B">
        <w:rPr>
          <w:rFonts w:ascii="Times New Roman" w:eastAsia="SimSun" w:hAnsi="Times New Roman" w:cs="Times New Roman"/>
        </w:rPr>
        <w:t>When asked about who they prefer to do these activities with</w:t>
      </w:r>
      <w:r w:rsidR="00AC053E">
        <w:rPr>
          <w:rFonts w:ascii="Times New Roman" w:eastAsia="SimSun" w:hAnsi="Times New Roman" w:cs="Times New Roman"/>
        </w:rPr>
        <w:t>, the majority or 66.7% (n=6) of individuals surveyed, said that they prefer to do activities alone. Of the remaining youth surveyed, 22.2% (n=2) reported that they prefer to participate in recreation and leisure activities with friends, while 11.1% (n=1) reported that he would prefer to do such activities with family (see Figure 4)</w:t>
      </w:r>
      <w:r w:rsidR="00C33CCE">
        <w:rPr>
          <w:rFonts w:ascii="Times New Roman" w:eastAsia="SimSun" w:hAnsi="Times New Roman" w:cs="Times New Roman"/>
        </w:rPr>
        <w:t>.</w:t>
      </w:r>
    </w:p>
    <w:p w14:paraId="31AEABDF" w14:textId="567DE38A" w:rsidR="00CF3FFC" w:rsidRDefault="00CF3FFC" w:rsidP="005777E4">
      <w:pPr>
        <w:ind w:firstLine="0"/>
        <w:rPr>
          <w:rFonts w:ascii="Times New Roman" w:eastAsia="SimSun" w:hAnsi="Times New Roman" w:cs="Times New Roman"/>
        </w:rPr>
      </w:pPr>
      <w:r>
        <w:rPr>
          <w:rFonts w:ascii="Times New Roman" w:eastAsia="SimSun" w:hAnsi="Times New Roman" w:cs="Times New Roman"/>
        </w:rPr>
        <w:t>Figure 2: Activities Youth with HFA Do for Fun</w:t>
      </w:r>
    </w:p>
    <w:p w14:paraId="21D4D6F3" w14:textId="66C82A22" w:rsidR="006E3AD3" w:rsidRDefault="00183B6E" w:rsidP="005777E4">
      <w:pPr>
        <w:ind w:firstLine="0"/>
        <w:rPr>
          <w:rFonts w:ascii="Times New Roman" w:eastAsia="SimSun" w:hAnsi="Times New Roman" w:cs="Times New Roman"/>
        </w:rPr>
      </w:pPr>
      <w:r>
        <w:rPr>
          <w:noProof/>
          <w:lang w:eastAsia="en-US"/>
        </w:rPr>
        <w:drawing>
          <wp:inline distT="0" distB="0" distL="0" distR="0" wp14:anchorId="53B40217" wp14:editId="2EEF5E44">
            <wp:extent cx="5667375" cy="5219700"/>
            <wp:effectExtent l="0" t="0" r="9525"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34A7ECD" w14:textId="61BA4DE3" w:rsidR="00CF3FFC" w:rsidRDefault="00CF3FFC" w:rsidP="005777E4">
      <w:pPr>
        <w:ind w:firstLine="0"/>
        <w:rPr>
          <w:rFonts w:ascii="Times New Roman" w:eastAsia="SimSun" w:hAnsi="Times New Roman" w:cs="Times New Roman"/>
        </w:rPr>
      </w:pPr>
      <w:r>
        <w:rPr>
          <w:rFonts w:ascii="Times New Roman" w:eastAsia="SimSun" w:hAnsi="Times New Roman" w:cs="Times New Roman"/>
        </w:rPr>
        <w:lastRenderedPageBreak/>
        <w:t>Figure 3:</w:t>
      </w:r>
      <w:r w:rsidR="00AC053E">
        <w:rPr>
          <w:rFonts w:ascii="Times New Roman" w:eastAsia="SimSun" w:hAnsi="Times New Roman" w:cs="Times New Roman"/>
        </w:rPr>
        <w:t xml:space="preserve"> Frequency of Recreation and Leisure Participation for Youth with HFA</w:t>
      </w:r>
    </w:p>
    <w:p w14:paraId="6118652C" w14:textId="34FB0F03" w:rsidR="00AC053E" w:rsidRDefault="00CF3FFC" w:rsidP="005777E4">
      <w:pPr>
        <w:ind w:firstLine="0"/>
        <w:rPr>
          <w:rFonts w:ascii="Times New Roman" w:eastAsia="SimSun" w:hAnsi="Times New Roman" w:cs="Times New Roman"/>
        </w:rPr>
      </w:pPr>
      <w:r>
        <w:rPr>
          <w:noProof/>
          <w:lang w:eastAsia="en-US"/>
        </w:rPr>
        <w:drawing>
          <wp:inline distT="0" distB="0" distL="0" distR="0" wp14:anchorId="0A1876F8" wp14:editId="6928CFFA">
            <wp:extent cx="4495800" cy="2714625"/>
            <wp:effectExtent l="19050" t="19050" r="19050" b="285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496246" cy="2714894"/>
                    </a:xfrm>
                    <a:prstGeom prst="rect">
                      <a:avLst/>
                    </a:prstGeom>
                    <a:ln w="25400">
                      <a:solidFill>
                        <a:schemeClr val="tx1"/>
                      </a:solidFill>
                    </a:ln>
                  </pic:spPr>
                </pic:pic>
              </a:graphicData>
            </a:graphic>
          </wp:inline>
        </w:drawing>
      </w:r>
    </w:p>
    <w:p w14:paraId="34F77BE3" w14:textId="1BB9B79E" w:rsidR="00CF3FFC" w:rsidRDefault="00CF3FFC" w:rsidP="005777E4">
      <w:pPr>
        <w:ind w:firstLine="0"/>
        <w:rPr>
          <w:rFonts w:ascii="Times New Roman" w:eastAsia="SimSun" w:hAnsi="Times New Roman" w:cs="Times New Roman"/>
        </w:rPr>
      </w:pPr>
      <w:r>
        <w:rPr>
          <w:rFonts w:ascii="Times New Roman" w:eastAsia="SimSun" w:hAnsi="Times New Roman" w:cs="Times New Roman"/>
        </w:rPr>
        <w:t xml:space="preserve">Figure 4: </w:t>
      </w:r>
      <w:r w:rsidR="00AC053E">
        <w:rPr>
          <w:rFonts w:ascii="Times New Roman" w:eastAsia="SimSun" w:hAnsi="Times New Roman" w:cs="Times New Roman"/>
        </w:rPr>
        <w:t>Preference of Participating Alone or with Other People for Youth with HFA</w:t>
      </w:r>
    </w:p>
    <w:p w14:paraId="474F8065" w14:textId="0B0F7723" w:rsidR="00742601" w:rsidRDefault="00CF3FFC" w:rsidP="005777E4">
      <w:pPr>
        <w:ind w:firstLine="0"/>
        <w:rPr>
          <w:rFonts w:ascii="Times New Roman" w:eastAsia="SimSun" w:hAnsi="Times New Roman" w:cs="Times New Roman"/>
        </w:rPr>
      </w:pPr>
      <w:r>
        <w:rPr>
          <w:noProof/>
          <w:lang w:eastAsia="en-US"/>
        </w:rPr>
        <w:drawing>
          <wp:inline distT="0" distB="0" distL="0" distR="0" wp14:anchorId="5B265011" wp14:editId="1DEC1F0B">
            <wp:extent cx="4514850" cy="2838450"/>
            <wp:effectExtent l="19050" t="19050" r="19050" b="190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595109" cy="2888908"/>
                    </a:xfrm>
                    <a:prstGeom prst="rect">
                      <a:avLst/>
                    </a:prstGeom>
                    <a:ln w="25400">
                      <a:solidFill>
                        <a:schemeClr val="tx1"/>
                      </a:solidFill>
                    </a:ln>
                  </pic:spPr>
                </pic:pic>
              </a:graphicData>
            </a:graphic>
          </wp:inline>
        </w:drawing>
      </w:r>
    </w:p>
    <w:p w14:paraId="19CA8F04" w14:textId="11C6A9DC" w:rsidR="006E7925" w:rsidRDefault="00561BDD" w:rsidP="00482982">
      <w:pPr>
        <w:rPr>
          <w:rFonts w:ascii="Times New Roman" w:eastAsia="SimSun" w:hAnsi="Times New Roman" w:cs="Times New Roman"/>
        </w:rPr>
      </w:pPr>
      <w:r>
        <w:rPr>
          <w:rFonts w:ascii="Times New Roman" w:eastAsia="SimSun" w:hAnsi="Times New Roman" w:cs="Times New Roman"/>
        </w:rPr>
        <w:t>To</w:t>
      </w:r>
      <w:r w:rsidR="00742601">
        <w:rPr>
          <w:rFonts w:ascii="Times New Roman" w:eastAsia="SimSun" w:hAnsi="Times New Roman" w:cs="Times New Roman"/>
        </w:rPr>
        <w:t xml:space="preserve"> demonstrate levels of community inclusion for individuals with HFA, participants were asked where they participated in recreation and leisure activities and how often they hung out with friends outside of school.  As shown in Figure 5, </w:t>
      </w:r>
      <w:r>
        <w:rPr>
          <w:rFonts w:ascii="Times New Roman" w:eastAsia="SimSun" w:hAnsi="Times New Roman" w:cs="Times New Roman"/>
        </w:rPr>
        <w:t>most of</w:t>
      </w:r>
      <w:r w:rsidR="005C7601">
        <w:rPr>
          <w:rFonts w:ascii="Times New Roman" w:eastAsia="SimSun" w:hAnsi="Times New Roman" w:cs="Times New Roman"/>
        </w:rPr>
        <w:t xml:space="preserve"> youth surveyed, 56% (n=5</w:t>
      </w:r>
      <w:r w:rsidR="00742601">
        <w:rPr>
          <w:rFonts w:ascii="Times New Roman" w:eastAsia="SimSun" w:hAnsi="Times New Roman" w:cs="Times New Roman"/>
        </w:rPr>
        <w:t>), participate in activities of interest at home</w:t>
      </w:r>
      <w:r w:rsidR="005C7601">
        <w:rPr>
          <w:rFonts w:ascii="Times New Roman" w:eastAsia="SimSun" w:hAnsi="Times New Roman" w:cs="Times New Roman"/>
        </w:rPr>
        <w:t xml:space="preserve">, rather than in the community. Of the remaining </w:t>
      </w:r>
      <w:r w:rsidR="005C7601">
        <w:rPr>
          <w:rFonts w:ascii="Times New Roman" w:eastAsia="SimSun" w:hAnsi="Times New Roman" w:cs="Times New Roman"/>
        </w:rPr>
        <w:lastRenderedPageBreak/>
        <w:t xml:space="preserve">individuals surveyed, 33% (n=3) reported participating in recreation and leisure activities outdoors in the community, while 11.1% (n=1) reported participating in activities indoors in the community. Figure 6 demonstrates the frequency in which the youth surveyed participate in activities with friends/peers outside of school. </w:t>
      </w:r>
    </w:p>
    <w:p w14:paraId="694B23E0" w14:textId="77450A1B" w:rsidR="00CF3FFC" w:rsidRDefault="00CF3FFC" w:rsidP="005777E4">
      <w:pPr>
        <w:ind w:firstLine="0"/>
        <w:rPr>
          <w:rFonts w:ascii="Times New Roman" w:eastAsia="SimSun" w:hAnsi="Times New Roman" w:cs="Times New Roman"/>
        </w:rPr>
      </w:pPr>
      <w:r>
        <w:rPr>
          <w:rFonts w:ascii="Times New Roman" w:eastAsia="SimSun" w:hAnsi="Times New Roman" w:cs="Times New Roman"/>
        </w:rPr>
        <w:t xml:space="preserve">Figure 5: </w:t>
      </w:r>
      <w:r w:rsidR="006E7925">
        <w:rPr>
          <w:rFonts w:ascii="Times New Roman" w:eastAsia="SimSun" w:hAnsi="Times New Roman" w:cs="Times New Roman"/>
        </w:rPr>
        <w:t>Where Youth with HFA Participate in Recreation and Leisure Activities</w:t>
      </w:r>
    </w:p>
    <w:p w14:paraId="470B0174" w14:textId="4ED64219" w:rsidR="00CF3FFC" w:rsidRDefault="00CF3FFC" w:rsidP="005777E4">
      <w:pPr>
        <w:ind w:firstLine="0"/>
        <w:rPr>
          <w:rFonts w:ascii="Times New Roman" w:eastAsia="SimSun" w:hAnsi="Times New Roman" w:cs="Times New Roman"/>
        </w:rPr>
      </w:pPr>
      <w:r>
        <w:rPr>
          <w:noProof/>
          <w:lang w:eastAsia="en-US"/>
        </w:rPr>
        <w:drawing>
          <wp:inline distT="0" distB="0" distL="0" distR="0" wp14:anchorId="5F011962" wp14:editId="55F40EF2">
            <wp:extent cx="5686425" cy="2867025"/>
            <wp:effectExtent l="0" t="0" r="9525" b="9525"/>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EA1A2A0" w14:textId="77777777" w:rsidR="006E7925" w:rsidRDefault="00CF3FFC" w:rsidP="006E7925">
      <w:pPr>
        <w:ind w:firstLine="0"/>
        <w:rPr>
          <w:rFonts w:ascii="Times New Roman" w:eastAsia="SimSun" w:hAnsi="Times New Roman" w:cs="Times New Roman"/>
        </w:rPr>
      </w:pPr>
      <w:r>
        <w:rPr>
          <w:rFonts w:ascii="Times New Roman" w:eastAsia="SimSun" w:hAnsi="Times New Roman" w:cs="Times New Roman"/>
        </w:rPr>
        <w:t xml:space="preserve">Figure 6: </w:t>
      </w:r>
      <w:r w:rsidR="006E7925">
        <w:rPr>
          <w:rFonts w:ascii="Times New Roman" w:eastAsia="SimSun" w:hAnsi="Times New Roman" w:cs="Times New Roman"/>
        </w:rPr>
        <w:t>Frequency Youth with HFA Hang out with Friends/Peers Outside of School</w:t>
      </w:r>
    </w:p>
    <w:p w14:paraId="1DF14B35" w14:textId="64B7141A" w:rsidR="009A2B65" w:rsidRDefault="00CF3FFC" w:rsidP="005777E4">
      <w:pPr>
        <w:ind w:firstLine="0"/>
        <w:rPr>
          <w:rFonts w:ascii="Times New Roman" w:eastAsia="SimSun" w:hAnsi="Times New Roman" w:cs="Times New Roman"/>
          <w:b/>
        </w:rPr>
      </w:pPr>
      <w:r w:rsidRPr="001D64DA">
        <w:rPr>
          <w:noProof/>
          <w:lang w:eastAsia="en-US"/>
        </w:rPr>
        <w:drawing>
          <wp:inline distT="0" distB="0" distL="0" distR="0" wp14:anchorId="14E30120" wp14:editId="1C9F5A5A">
            <wp:extent cx="4533900" cy="2943225"/>
            <wp:effectExtent l="19050" t="19050" r="19050" b="285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533900" cy="2943225"/>
                    </a:xfrm>
                    <a:prstGeom prst="rect">
                      <a:avLst/>
                    </a:prstGeom>
                    <a:ln w="25400">
                      <a:solidFill>
                        <a:schemeClr val="tx1"/>
                      </a:solidFill>
                    </a:ln>
                  </pic:spPr>
                </pic:pic>
              </a:graphicData>
            </a:graphic>
          </wp:inline>
        </w:drawing>
      </w:r>
    </w:p>
    <w:p w14:paraId="27C1C9EE" w14:textId="1E14C5B4" w:rsidR="009A2B65" w:rsidRDefault="006E3AD3" w:rsidP="005777E4">
      <w:pPr>
        <w:ind w:firstLine="0"/>
        <w:rPr>
          <w:rFonts w:ascii="Times New Roman" w:eastAsia="SimSun" w:hAnsi="Times New Roman" w:cs="Times New Roman"/>
          <w:b/>
        </w:rPr>
      </w:pPr>
      <w:r w:rsidRPr="006E3AD3">
        <w:rPr>
          <w:rFonts w:ascii="Times New Roman" w:eastAsia="SimSun" w:hAnsi="Times New Roman" w:cs="Times New Roman"/>
          <w:b/>
        </w:rPr>
        <w:lastRenderedPageBreak/>
        <w:t>Barriers of Participation</w:t>
      </w:r>
      <w:r>
        <w:rPr>
          <w:rFonts w:ascii="Times New Roman" w:eastAsia="SimSun" w:hAnsi="Times New Roman" w:cs="Times New Roman"/>
          <w:b/>
        </w:rPr>
        <w:tab/>
      </w:r>
    </w:p>
    <w:p w14:paraId="55F543A5" w14:textId="548FB28E" w:rsidR="00561BDD" w:rsidRDefault="006E3AD3" w:rsidP="005777E4">
      <w:pPr>
        <w:ind w:firstLine="0"/>
        <w:rPr>
          <w:rFonts w:ascii="Times New Roman" w:eastAsia="SimSun" w:hAnsi="Times New Roman" w:cs="Times New Roman"/>
        </w:rPr>
      </w:pPr>
      <w:r>
        <w:rPr>
          <w:rFonts w:ascii="Times New Roman" w:eastAsia="SimSun" w:hAnsi="Times New Roman" w:cs="Times New Roman"/>
        </w:rPr>
        <w:t>The next section of the survey, sought youth perspective on perceived barriers that might prevent them from participating in various recreation and leisure activiti</w:t>
      </w:r>
      <w:r w:rsidR="00847086">
        <w:rPr>
          <w:rFonts w:ascii="Times New Roman" w:eastAsia="SimSun" w:hAnsi="Times New Roman" w:cs="Times New Roman"/>
        </w:rPr>
        <w:t>es in the community with others. Barriers addressed include</w:t>
      </w:r>
      <w:r w:rsidR="009A2B65">
        <w:rPr>
          <w:rFonts w:ascii="Times New Roman" w:eastAsia="SimSun" w:hAnsi="Times New Roman" w:cs="Times New Roman"/>
        </w:rPr>
        <w:t>d</w:t>
      </w:r>
      <w:r w:rsidR="00847086">
        <w:rPr>
          <w:rFonts w:ascii="Times New Roman" w:eastAsia="SimSun" w:hAnsi="Times New Roman" w:cs="Times New Roman"/>
        </w:rPr>
        <w:t xml:space="preserve"> child-level factors (e.g., manifestations of the disability itself), family or peer-level factors, or environmental-level factors.  </w:t>
      </w:r>
      <w:r w:rsidR="00532BBA">
        <w:rPr>
          <w:rFonts w:ascii="Times New Roman" w:eastAsia="SimSun" w:hAnsi="Times New Roman" w:cs="Times New Roman"/>
        </w:rPr>
        <w:t xml:space="preserve">The first few questions of this section of the survey discussed child-level barriers, or those directly as a result of the disability. As shown in Figure 7, </w:t>
      </w:r>
      <w:r w:rsidR="00561BDD">
        <w:rPr>
          <w:rFonts w:ascii="Times New Roman" w:eastAsia="SimSun" w:hAnsi="Times New Roman" w:cs="Times New Roman"/>
        </w:rPr>
        <w:t>most</w:t>
      </w:r>
      <w:r w:rsidR="00532BBA">
        <w:rPr>
          <w:rFonts w:ascii="Times New Roman" w:eastAsia="SimSun" w:hAnsi="Times New Roman" w:cs="Times New Roman"/>
        </w:rPr>
        <w:t xml:space="preserve"> individuals surveyed find it at least somewhat difficult to talk to peers. Specifically, 77.8% (n=7) responded that they “sometimes” find it hard to talk to peers and 11.1% (n=1) responded that “yes” he does find it hard to talk to peers. Only 11.1% (n=1) said that he does not find it hard to talk to peers. When asked if they ever found themselves wanting to participate in an activity with other </w:t>
      </w:r>
      <w:r w:rsidR="00F041FF">
        <w:rPr>
          <w:rFonts w:ascii="Times New Roman" w:eastAsia="SimSun" w:hAnsi="Times New Roman" w:cs="Times New Roman"/>
        </w:rPr>
        <w:t xml:space="preserve">people but did not know how to join; 33% (n=3) responded “yes”, 44.4% (n=4) responded “sometimes”, and 22.2% (n=2) responded “no” (see Figure 8). The responses given to </w:t>
      </w:r>
      <w:r w:rsidR="00561BDD">
        <w:rPr>
          <w:rFonts w:ascii="Times New Roman" w:eastAsia="SimSun" w:hAnsi="Times New Roman" w:cs="Times New Roman"/>
        </w:rPr>
        <w:t>both above</w:t>
      </w:r>
      <w:r w:rsidR="00F041FF">
        <w:rPr>
          <w:rFonts w:ascii="Times New Roman" w:eastAsia="SimSun" w:hAnsi="Times New Roman" w:cs="Times New Roman"/>
        </w:rPr>
        <w:t xml:space="preserve"> questions indicate that social skills </w:t>
      </w:r>
      <w:r w:rsidR="00561BDD">
        <w:rPr>
          <w:rFonts w:ascii="Times New Roman" w:eastAsia="SimSun" w:hAnsi="Times New Roman" w:cs="Times New Roman"/>
        </w:rPr>
        <w:t>are</w:t>
      </w:r>
      <w:r w:rsidR="00F041FF">
        <w:rPr>
          <w:rFonts w:ascii="Times New Roman" w:eastAsia="SimSun" w:hAnsi="Times New Roman" w:cs="Times New Roman"/>
        </w:rPr>
        <w:t xml:space="preserve"> an area of weakness for </w:t>
      </w:r>
      <w:r w:rsidR="00561BDD">
        <w:rPr>
          <w:rFonts w:ascii="Times New Roman" w:eastAsia="SimSun" w:hAnsi="Times New Roman" w:cs="Times New Roman"/>
        </w:rPr>
        <w:t>these surveyed youths</w:t>
      </w:r>
      <w:r w:rsidR="00F041FF">
        <w:rPr>
          <w:rFonts w:ascii="Times New Roman" w:eastAsia="SimSun" w:hAnsi="Times New Roman" w:cs="Times New Roman"/>
        </w:rPr>
        <w:t xml:space="preserve">. </w:t>
      </w:r>
    </w:p>
    <w:p w14:paraId="639EF1B3" w14:textId="6594B4B1" w:rsidR="00847086" w:rsidRDefault="00F041FF" w:rsidP="005777E4">
      <w:pPr>
        <w:ind w:firstLine="0"/>
        <w:rPr>
          <w:rFonts w:ascii="Times New Roman" w:eastAsia="SimSun" w:hAnsi="Times New Roman" w:cs="Times New Roman"/>
        </w:rPr>
      </w:pPr>
      <w:r>
        <w:rPr>
          <w:rFonts w:ascii="Times New Roman" w:eastAsia="SimSun" w:hAnsi="Times New Roman" w:cs="Times New Roman"/>
        </w:rPr>
        <w:t xml:space="preserve"> </w:t>
      </w:r>
      <w:r w:rsidR="00847086">
        <w:rPr>
          <w:rFonts w:ascii="Times New Roman" w:eastAsia="SimSun" w:hAnsi="Times New Roman" w:cs="Times New Roman"/>
        </w:rPr>
        <w:t xml:space="preserve">Figure 7: </w:t>
      </w:r>
      <w:r>
        <w:rPr>
          <w:rFonts w:ascii="Times New Roman" w:eastAsia="SimSun" w:hAnsi="Times New Roman" w:cs="Times New Roman"/>
        </w:rPr>
        <w:t>Difficulty Conversing with Peers for Youth with HFA</w:t>
      </w:r>
    </w:p>
    <w:p w14:paraId="6D64666F" w14:textId="506C68DB" w:rsidR="00847086" w:rsidRDefault="00847086" w:rsidP="005777E4">
      <w:pPr>
        <w:ind w:firstLine="0"/>
        <w:rPr>
          <w:rFonts w:ascii="Times New Roman" w:eastAsia="SimSun" w:hAnsi="Times New Roman" w:cs="Times New Roman"/>
        </w:rPr>
      </w:pPr>
      <w:r w:rsidRPr="001D64DA">
        <w:rPr>
          <w:noProof/>
          <w:lang w:eastAsia="en-US"/>
        </w:rPr>
        <w:drawing>
          <wp:inline distT="0" distB="0" distL="0" distR="0" wp14:anchorId="77E21F0F" wp14:editId="11BAF6E7">
            <wp:extent cx="4533900" cy="2695575"/>
            <wp:effectExtent l="19050" t="19050" r="19050" b="285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533900" cy="2695575"/>
                    </a:xfrm>
                    <a:prstGeom prst="rect">
                      <a:avLst/>
                    </a:prstGeom>
                    <a:ln w="25400">
                      <a:solidFill>
                        <a:schemeClr val="tx1"/>
                      </a:solidFill>
                    </a:ln>
                  </pic:spPr>
                </pic:pic>
              </a:graphicData>
            </a:graphic>
          </wp:inline>
        </w:drawing>
      </w:r>
    </w:p>
    <w:p w14:paraId="5714D0C9" w14:textId="5CFECC4C" w:rsidR="00847086" w:rsidRDefault="00847086" w:rsidP="005777E4">
      <w:pPr>
        <w:ind w:firstLine="0"/>
        <w:rPr>
          <w:rFonts w:ascii="Times New Roman" w:eastAsia="SimSun" w:hAnsi="Times New Roman" w:cs="Times New Roman"/>
        </w:rPr>
      </w:pPr>
      <w:r>
        <w:rPr>
          <w:rFonts w:ascii="Times New Roman" w:eastAsia="SimSun" w:hAnsi="Times New Roman" w:cs="Times New Roman"/>
        </w:rPr>
        <w:lastRenderedPageBreak/>
        <w:t xml:space="preserve">Figure 8: </w:t>
      </w:r>
      <w:r w:rsidR="00F041FF">
        <w:rPr>
          <w:rFonts w:ascii="Times New Roman" w:eastAsia="SimSun" w:hAnsi="Times New Roman" w:cs="Times New Roman"/>
        </w:rPr>
        <w:t>Difficulty Joining a Group or Activity for Youth with HFA</w:t>
      </w:r>
    </w:p>
    <w:p w14:paraId="628CF2E0" w14:textId="2BEB2BF6" w:rsidR="00847086" w:rsidRDefault="00847086" w:rsidP="005777E4">
      <w:pPr>
        <w:ind w:firstLine="0"/>
        <w:rPr>
          <w:rFonts w:ascii="Times New Roman" w:eastAsia="SimSun" w:hAnsi="Times New Roman" w:cs="Times New Roman"/>
        </w:rPr>
      </w:pPr>
      <w:r w:rsidRPr="001D64DA">
        <w:rPr>
          <w:noProof/>
          <w:lang w:eastAsia="en-US"/>
        </w:rPr>
        <w:drawing>
          <wp:inline distT="0" distB="0" distL="0" distR="0" wp14:anchorId="6058206A" wp14:editId="6C08F21C">
            <wp:extent cx="4400550" cy="1981200"/>
            <wp:effectExtent l="19050" t="19050" r="19050" b="190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400550" cy="1981200"/>
                    </a:xfrm>
                    <a:prstGeom prst="rect">
                      <a:avLst/>
                    </a:prstGeom>
                    <a:ln w="25400">
                      <a:solidFill>
                        <a:schemeClr val="tx1"/>
                      </a:solidFill>
                    </a:ln>
                  </pic:spPr>
                </pic:pic>
              </a:graphicData>
            </a:graphic>
          </wp:inline>
        </w:drawing>
      </w:r>
    </w:p>
    <w:p w14:paraId="04343C96" w14:textId="77777777" w:rsidR="009A2B65" w:rsidRDefault="00F041FF" w:rsidP="007C66C2">
      <w:pPr>
        <w:ind w:firstLine="0"/>
        <w:rPr>
          <w:rFonts w:ascii="Times New Roman" w:eastAsia="SimSun" w:hAnsi="Times New Roman" w:cs="Times New Roman"/>
        </w:rPr>
      </w:pPr>
      <w:r>
        <w:rPr>
          <w:rFonts w:ascii="Times New Roman" w:eastAsia="SimSun" w:hAnsi="Times New Roman" w:cs="Times New Roman"/>
        </w:rPr>
        <w:t xml:space="preserve">All youth surveyed in this study displayed awareness of their disability and to some extent how it affects their ability to socialize and participate in recreation and leisure activities with other people. When asked if they think their disability makes it harder to participate in activities with other people; </w:t>
      </w:r>
      <w:r w:rsidR="007C66C2">
        <w:rPr>
          <w:rFonts w:ascii="Times New Roman" w:eastAsia="SimSun" w:hAnsi="Times New Roman" w:cs="Times New Roman"/>
        </w:rPr>
        <w:t xml:space="preserve">22.2% (n=2) responded “yes”, 44.4% (n=4) responded “sometimes”, 22.2% responded “no”, and 11.1% (n=1) responded that he “prefer not to answer” (see Figure 9). Additionally, youth commented on individual difficulties that they experience </w:t>
      </w:r>
      <w:r w:rsidR="00561BDD">
        <w:rPr>
          <w:rFonts w:ascii="Times New Roman" w:eastAsia="SimSun" w:hAnsi="Times New Roman" w:cs="Times New Roman"/>
        </w:rPr>
        <w:t>because of</w:t>
      </w:r>
      <w:r w:rsidR="007C66C2">
        <w:rPr>
          <w:rFonts w:ascii="Times New Roman" w:eastAsia="SimSun" w:hAnsi="Times New Roman" w:cs="Times New Roman"/>
        </w:rPr>
        <w:t xml:space="preserve"> their disability. Some difficulties mentioned included: “n</w:t>
      </w:r>
      <w:r w:rsidR="007C66C2" w:rsidRPr="007C66C2">
        <w:rPr>
          <w:rFonts w:ascii="Times New Roman" w:eastAsia="SimSun" w:hAnsi="Times New Roman" w:cs="Times New Roman"/>
        </w:rPr>
        <w:t>ot being able to set a time to hang out</w:t>
      </w:r>
      <w:r w:rsidR="007C66C2">
        <w:rPr>
          <w:rFonts w:ascii="Times New Roman" w:eastAsia="SimSun" w:hAnsi="Times New Roman" w:cs="Times New Roman"/>
        </w:rPr>
        <w:t>”, “</w:t>
      </w:r>
      <w:r w:rsidR="007C66C2" w:rsidRPr="007C66C2">
        <w:rPr>
          <w:rFonts w:ascii="Times New Roman" w:eastAsia="SimSun" w:hAnsi="Times New Roman" w:cs="Times New Roman"/>
        </w:rPr>
        <w:t>trouble remembering certain things</w:t>
      </w:r>
      <w:r w:rsidR="007C66C2">
        <w:rPr>
          <w:rFonts w:ascii="Times New Roman" w:eastAsia="SimSun" w:hAnsi="Times New Roman" w:cs="Times New Roman"/>
        </w:rPr>
        <w:t>”, being or learning “different tha</w:t>
      </w:r>
      <w:r w:rsidR="007C66C2" w:rsidRPr="007C66C2">
        <w:rPr>
          <w:rFonts w:ascii="Times New Roman" w:eastAsia="SimSun" w:hAnsi="Times New Roman" w:cs="Times New Roman"/>
        </w:rPr>
        <w:t>n other people</w:t>
      </w:r>
      <w:r w:rsidR="007C66C2">
        <w:rPr>
          <w:rFonts w:ascii="Times New Roman" w:eastAsia="SimSun" w:hAnsi="Times New Roman" w:cs="Times New Roman"/>
        </w:rPr>
        <w:t xml:space="preserve">”, </w:t>
      </w:r>
      <w:r w:rsidR="00F50420">
        <w:rPr>
          <w:rFonts w:ascii="Times New Roman" w:eastAsia="SimSun" w:hAnsi="Times New Roman" w:cs="Times New Roman"/>
        </w:rPr>
        <w:t>it makes it “</w:t>
      </w:r>
      <w:r w:rsidR="007C66C2">
        <w:rPr>
          <w:rFonts w:ascii="Times New Roman" w:eastAsia="SimSun" w:hAnsi="Times New Roman" w:cs="Times New Roman"/>
        </w:rPr>
        <w:t>hard for me to focus”</w:t>
      </w:r>
      <w:r w:rsidR="00F50420">
        <w:rPr>
          <w:rFonts w:ascii="Times New Roman" w:eastAsia="SimSun" w:hAnsi="Times New Roman" w:cs="Times New Roman"/>
        </w:rPr>
        <w:t>, and “</w:t>
      </w:r>
      <w:r w:rsidR="007C66C2">
        <w:rPr>
          <w:rFonts w:ascii="Times New Roman" w:eastAsia="SimSun" w:hAnsi="Times New Roman" w:cs="Times New Roman"/>
        </w:rPr>
        <w:t xml:space="preserve">difficulty with </w:t>
      </w:r>
      <w:r w:rsidR="00F50420">
        <w:rPr>
          <w:rFonts w:ascii="Times New Roman" w:eastAsia="SimSun" w:hAnsi="Times New Roman" w:cs="Times New Roman"/>
        </w:rPr>
        <w:t xml:space="preserve">friendships and relationships and needing </w:t>
      </w:r>
      <w:r w:rsidR="007C66C2">
        <w:rPr>
          <w:rFonts w:ascii="Times New Roman" w:eastAsia="SimSun" w:hAnsi="Times New Roman" w:cs="Times New Roman"/>
        </w:rPr>
        <w:t>support”.</w:t>
      </w:r>
    </w:p>
    <w:p w14:paraId="0B4ACE3D" w14:textId="4850EAF2" w:rsidR="00847086" w:rsidRDefault="00847086" w:rsidP="005777E4">
      <w:pPr>
        <w:ind w:firstLine="0"/>
        <w:rPr>
          <w:rFonts w:ascii="Times New Roman" w:eastAsia="SimSun" w:hAnsi="Times New Roman" w:cs="Times New Roman"/>
        </w:rPr>
      </w:pPr>
      <w:r>
        <w:rPr>
          <w:rFonts w:ascii="Times New Roman" w:eastAsia="SimSun" w:hAnsi="Times New Roman" w:cs="Times New Roman"/>
        </w:rPr>
        <w:t>Figure 9:</w:t>
      </w:r>
      <w:r w:rsidR="007C66C2">
        <w:rPr>
          <w:rFonts w:ascii="Times New Roman" w:eastAsia="SimSun" w:hAnsi="Times New Roman" w:cs="Times New Roman"/>
        </w:rPr>
        <w:t xml:space="preserve"> Disability Related Difficulties with Participation for Youth with HFA</w:t>
      </w:r>
    </w:p>
    <w:p w14:paraId="1B50F22E" w14:textId="65F45182" w:rsidR="00847086" w:rsidRDefault="00847086" w:rsidP="005777E4">
      <w:pPr>
        <w:ind w:firstLine="0"/>
        <w:rPr>
          <w:rFonts w:ascii="Times New Roman" w:eastAsia="SimSun" w:hAnsi="Times New Roman" w:cs="Times New Roman"/>
        </w:rPr>
      </w:pPr>
      <w:r>
        <w:rPr>
          <w:noProof/>
          <w:lang w:eastAsia="en-US"/>
        </w:rPr>
        <w:drawing>
          <wp:inline distT="0" distB="0" distL="0" distR="0" wp14:anchorId="31CAEEB6" wp14:editId="58F204BC">
            <wp:extent cx="4410075" cy="2066925"/>
            <wp:effectExtent l="19050" t="19050" r="28575" b="190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410075" cy="2066925"/>
                    </a:xfrm>
                    <a:prstGeom prst="rect">
                      <a:avLst/>
                    </a:prstGeom>
                    <a:ln w="25400">
                      <a:solidFill>
                        <a:schemeClr val="tx1"/>
                      </a:solidFill>
                    </a:ln>
                  </pic:spPr>
                </pic:pic>
              </a:graphicData>
            </a:graphic>
          </wp:inline>
        </w:drawing>
      </w:r>
    </w:p>
    <w:p w14:paraId="4A86AD53" w14:textId="5956B1F4" w:rsidR="00F50420" w:rsidRDefault="00F50420" w:rsidP="005777E4">
      <w:pPr>
        <w:ind w:firstLine="0"/>
        <w:rPr>
          <w:rFonts w:ascii="Times New Roman" w:eastAsia="SimSun" w:hAnsi="Times New Roman" w:cs="Times New Roman"/>
        </w:rPr>
      </w:pPr>
      <w:r>
        <w:rPr>
          <w:rFonts w:ascii="Times New Roman" w:eastAsia="SimSun" w:hAnsi="Times New Roman" w:cs="Times New Roman"/>
        </w:rPr>
        <w:lastRenderedPageBreak/>
        <w:tab/>
        <w:t xml:space="preserve">Additionally, youth mentioned specific environmental level factors that influenced their desire to participate in recreation and leisure activities, as shown in Figure 10. According to the youth surveyed, </w:t>
      </w:r>
      <w:r w:rsidR="00483EEC">
        <w:rPr>
          <w:rFonts w:ascii="Times New Roman" w:eastAsia="SimSun" w:hAnsi="Times New Roman" w:cs="Times New Roman"/>
        </w:rPr>
        <w:t>the following environmental factors prevent them from wanting to participate in activities in order of most likely to least likely to bother them: crowded areas with too many people (n=4), loud noises (n=3), physical activity (n=3), certain sights like bright or flashing lights (n=2), being inside or sitting still and being quiet (n=1), certain smells (n=1), and other (n=1). Only 2 yo</w:t>
      </w:r>
      <w:r w:rsidR="00561BDD">
        <w:rPr>
          <w:rFonts w:ascii="Times New Roman" w:eastAsia="SimSun" w:hAnsi="Times New Roman" w:cs="Times New Roman"/>
        </w:rPr>
        <w:t>uth reported that</w:t>
      </w:r>
      <w:r w:rsidR="00483EEC">
        <w:rPr>
          <w:rFonts w:ascii="Times New Roman" w:eastAsia="SimSun" w:hAnsi="Times New Roman" w:cs="Times New Roman"/>
        </w:rPr>
        <w:t xml:space="preserve"> no environmental factors affected their decision to participate. </w:t>
      </w:r>
    </w:p>
    <w:p w14:paraId="68E7C4E9" w14:textId="419AED83" w:rsidR="00847086" w:rsidRDefault="00847086" w:rsidP="005777E4">
      <w:pPr>
        <w:ind w:firstLine="0"/>
        <w:rPr>
          <w:rFonts w:ascii="Times New Roman" w:eastAsia="SimSun" w:hAnsi="Times New Roman" w:cs="Times New Roman"/>
        </w:rPr>
      </w:pPr>
      <w:r>
        <w:rPr>
          <w:rFonts w:ascii="Times New Roman" w:eastAsia="SimSun" w:hAnsi="Times New Roman" w:cs="Times New Roman"/>
        </w:rPr>
        <w:t>Figure 10:</w:t>
      </w:r>
      <w:r w:rsidR="00483EEC">
        <w:rPr>
          <w:rFonts w:ascii="Times New Roman" w:eastAsia="SimSun" w:hAnsi="Times New Roman" w:cs="Times New Roman"/>
        </w:rPr>
        <w:t xml:space="preserve"> Environmental Level Barriers for Youth with HFA</w:t>
      </w:r>
    </w:p>
    <w:p w14:paraId="3B8226C8" w14:textId="47721BA8" w:rsidR="00847086" w:rsidRDefault="00847086" w:rsidP="005777E4">
      <w:pPr>
        <w:ind w:firstLine="0"/>
        <w:rPr>
          <w:rFonts w:ascii="Times New Roman" w:eastAsia="SimSun" w:hAnsi="Times New Roman" w:cs="Times New Roman"/>
        </w:rPr>
      </w:pPr>
      <w:r>
        <w:rPr>
          <w:noProof/>
          <w:lang w:eastAsia="en-US"/>
        </w:rPr>
        <w:drawing>
          <wp:inline distT="0" distB="0" distL="0" distR="0" wp14:anchorId="5E53C3F7" wp14:editId="7369E58A">
            <wp:extent cx="5705475" cy="3876675"/>
            <wp:effectExtent l="0" t="0" r="9525" b="9525"/>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0064685" w14:textId="1AFAD775" w:rsidR="008A2C1E" w:rsidRDefault="00483EEC" w:rsidP="008A2C1E">
      <w:pPr>
        <w:rPr>
          <w:rFonts w:ascii="Times New Roman" w:eastAsia="SimSun" w:hAnsi="Times New Roman" w:cs="Times New Roman"/>
        </w:rPr>
      </w:pPr>
      <w:r>
        <w:rPr>
          <w:rFonts w:ascii="Times New Roman" w:eastAsia="SimSun" w:hAnsi="Times New Roman" w:cs="Times New Roman"/>
        </w:rPr>
        <w:t>Figure 11 addresses the most common barriers to participation</w:t>
      </w:r>
      <w:r w:rsidR="008A2C1E">
        <w:rPr>
          <w:rFonts w:ascii="Times New Roman" w:eastAsia="SimSun" w:hAnsi="Times New Roman" w:cs="Times New Roman"/>
        </w:rPr>
        <w:t xml:space="preserve"> for youth with HFA and demonstrates what youth perceive as the ones most affecting them on an individual level. Barriers with the most responses include: “not enough time” (n=5), “difficulty controlling own behaviors” (n=4), “fear of what others think/doesn’t ‘fit in’” (n=4), and “no transportation” </w:t>
      </w:r>
      <w:r w:rsidR="008A2C1E">
        <w:rPr>
          <w:rFonts w:ascii="Times New Roman" w:eastAsia="SimSun" w:hAnsi="Times New Roman" w:cs="Times New Roman"/>
        </w:rPr>
        <w:lastRenderedPageBreak/>
        <w:t>(n=3). When asked to list the top 3 reasons for why they did not participate in activities outs</w:t>
      </w:r>
      <w:r w:rsidR="00701B63">
        <w:rPr>
          <w:rFonts w:ascii="Times New Roman" w:eastAsia="SimSun" w:hAnsi="Times New Roman" w:cs="Times New Roman"/>
        </w:rPr>
        <w:t xml:space="preserve">ide of school with other people, youth selected responses from the previous list to identify the biggest overall barriers. Of the top pervasive barriers identified; 3 of the youth surveyed responded that they “did not have enough time”, 3 responded that they “did not have transportation”, 2 responded that they had “difficulty controlling their own behaviors”, 2 responded that they had a “fear of what others think or feel that they don’t fit in”. </w:t>
      </w:r>
    </w:p>
    <w:p w14:paraId="62B1F7EF" w14:textId="55EDE129" w:rsidR="00847086" w:rsidRDefault="00847086" w:rsidP="008A2C1E">
      <w:pPr>
        <w:ind w:firstLine="0"/>
        <w:rPr>
          <w:rFonts w:ascii="Times New Roman" w:eastAsia="SimSun" w:hAnsi="Times New Roman" w:cs="Times New Roman"/>
        </w:rPr>
      </w:pPr>
      <w:r>
        <w:rPr>
          <w:rFonts w:ascii="Times New Roman" w:eastAsia="SimSun" w:hAnsi="Times New Roman" w:cs="Times New Roman"/>
        </w:rPr>
        <w:t xml:space="preserve">Figure 11: </w:t>
      </w:r>
      <w:r w:rsidR="00110808">
        <w:rPr>
          <w:rFonts w:ascii="Times New Roman" w:eastAsia="SimSun" w:hAnsi="Times New Roman" w:cs="Times New Roman"/>
        </w:rPr>
        <w:t>Top Barriers to Participation for Youth with HFA</w:t>
      </w:r>
      <w:r>
        <w:rPr>
          <w:noProof/>
          <w:lang w:eastAsia="en-US"/>
        </w:rPr>
        <w:drawing>
          <wp:inline distT="0" distB="0" distL="0" distR="0" wp14:anchorId="31A332FD" wp14:editId="097F8931">
            <wp:extent cx="5838825" cy="4343400"/>
            <wp:effectExtent l="0" t="0" r="9525"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750A3C7" w14:textId="3A00C41D" w:rsidR="00701B63" w:rsidRDefault="00701B63" w:rsidP="008A2C1E">
      <w:pPr>
        <w:ind w:firstLine="0"/>
        <w:rPr>
          <w:rFonts w:ascii="Times New Roman" w:eastAsia="SimSun" w:hAnsi="Times New Roman" w:cs="Times New Roman"/>
          <w:b/>
        </w:rPr>
      </w:pPr>
      <w:r w:rsidRPr="00701B63">
        <w:rPr>
          <w:rFonts w:ascii="Times New Roman" w:eastAsia="SimSun" w:hAnsi="Times New Roman" w:cs="Times New Roman"/>
          <w:b/>
        </w:rPr>
        <w:t>Overcoming Barriers</w:t>
      </w:r>
    </w:p>
    <w:p w14:paraId="73626494" w14:textId="1E13B708" w:rsidR="00701B63" w:rsidRDefault="00701B63" w:rsidP="005777E4">
      <w:pPr>
        <w:ind w:firstLine="0"/>
        <w:rPr>
          <w:rFonts w:ascii="Times New Roman" w:eastAsia="SimSun" w:hAnsi="Times New Roman" w:cs="Times New Roman"/>
        </w:rPr>
      </w:pPr>
      <w:r>
        <w:rPr>
          <w:rFonts w:ascii="Times New Roman" w:eastAsia="SimSun" w:hAnsi="Times New Roman" w:cs="Times New Roman"/>
          <w:b/>
        </w:rPr>
        <w:tab/>
      </w:r>
      <w:r>
        <w:rPr>
          <w:rFonts w:ascii="Times New Roman" w:eastAsia="SimSun" w:hAnsi="Times New Roman" w:cs="Times New Roman"/>
        </w:rPr>
        <w:t xml:space="preserve">The last section of the survey asked youth for their input on what would help them be more motivated or what supports they might need to participate in recreation and leisure activities with others in the community. </w:t>
      </w:r>
      <w:r w:rsidR="00AA0193">
        <w:rPr>
          <w:rFonts w:ascii="Times New Roman" w:eastAsia="SimSun" w:hAnsi="Times New Roman" w:cs="Times New Roman"/>
        </w:rPr>
        <w:t xml:space="preserve">As shown in Figure 12, youth selected from a list which </w:t>
      </w:r>
      <w:r w:rsidR="00110808">
        <w:rPr>
          <w:rFonts w:ascii="Times New Roman" w:eastAsia="SimSun" w:hAnsi="Times New Roman" w:cs="Times New Roman"/>
        </w:rPr>
        <w:lastRenderedPageBreak/>
        <w:t>items would help them to participate and then listed their “top 3” suggestions that would help them specifically. The most popular response was for “other people to understand my disability” (n=6). Other top responses included: having “more options for activities of interest” (n=5), “having “more support from family and friends” (n=5), “including technology or electronics into activities” (n=5</w:t>
      </w:r>
      <w:r w:rsidR="00561BDD">
        <w:rPr>
          <w:rFonts w:ascii="Times New Roman" w:eastAsia="SimSun" w:hAnsi="Times New Roman" w:cs="Times New Roman"/>
        </w:rPr>
        <w:t>) and</w:t>
      </w:r>
      <w:r w:rsidR="00110808">
        <w:rPr>
          <w:rFonts w:ascii="Times New Roman" w:eastAsia="SimSun" w:hAnsi="Times New Roman" w:cs="Times New Roman"/>
        </w:rPr>
        <w:t xml:space="preserve"> having “more information on available options in the community” (n=4). </w:t>
      </w:r>
    </w:p>
    <w:p w14:paraId="27705261" w14:textId="3EB9DAC3" w:rsidR="00847086" w:rsidRPr="006E3AD3" w:rsidRDefault="00847086" w:rsidP="005777E4">
      <w:pPr>
        <w:ind w:firstLine="0"/>
        <w:rPr>
          <w:rFonts w:ascii="Times New Roman" w:eastAsia="SimSun" w:hAnsi="Times New Roman" w:cs="Times New Roman"/>
        </w:rPr>
      </w:pPr>
      <w:r>
        <w:rPr>
          <w:rFonts w:ascii="Times New Roman" w:eastAsia="SimSun" w:hAnsi="Times New Roman" w:cs="Times New Roman"/>
        </w:rPr>
        <w:t>Figure 12:</w:t>
      </w:r>
      <w:r w:rsidR="00701B63">
        <w:rPr>
          <w:rFonts w:ascii="Times New Roman" w:eastAsia="SimSun" w:hAnsi="Times New Roman" w:cs="Times New Roman"/>
        </w:rPr>
        <w:t xml:space="preserve"> </w:t>
      </w:r>
      <w:r w:rsidR="00110808">
        <w:rPr>
          <w:rFonts w:ascii="Times New Roman" w:eastAsia="SimSun" w:hAnsi="Times New Roman" w:cs="Times New Roman"/>
        </w:rPr>
        <w:t>Needed Supports or Motivation to Increase Participation</w:t>
      </w:r>
      <w:r w:rsidR="00532BBA">
        <w:rPr>
          <w:noProof/>
          <w:lang w:eastAsia="en-US"/>
        </w:rPr>
        <w:drawing>
          <wp:inline distT="0" distB="0" distL="0" distR="0" wp14:anchorId="0A234280" wp14:editId="419A52B4">
            <wp:extent cx="5800725" cy="4295775"/>
            <wp:effectExtent l="0" t="0" r="9525" b="9525"/>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05E1CA3" w14:textId="5863ACE3" w:rsidR="0092748E" w:rsidRDefault="0092748E" w:rsidP="00407A78">
      <w:pPr>
        <w:ind w:firstLine="0"/>
        <w:jc w:val="center"/>
        <w:rPr>
          <w:rFonts w:ascii="Times New Roman" w:eastAsia="SimSun" w:hAnsi="Times New Roman" w:cs="Times New Roman"/>
          <w:b/>
        </w:rPr>
      </w:pPr>
      <w:r w:rsidRPr="00BD3696">
        <w:rPr>
          <w:rFonts w:ascii="Times New Roman" w:eastAsia="SimSun" w:hAnsi="Times New Roman" w:cs="Times New Roman"/>
          <w:b/>
        </w:rPr>
        <w:t>Discussion and Recommendations for Practice</w:t>
      </w:r>
    </w:p>
    <w:p w14:paraId="25725662" w14:textId="59AA46C5" w:rsidR="00AC68E7" w:rsidRPr="00AC68E7" w:rsidRDefault="00694A2C" w:rsidP="00AC68E7">
      <w:pPr>
        <w:rPr>
          <w:rFonts w:ascii="Times New Roman" w:eastAsia="SimSun" w:hAnsi="Times New Roman" w:cs="Times New Roman"/>
        </w:rPr>
      </w:pPr>
      <w:r>
        <w:rPr>
          <w:rFonts w:ascii="Times New Roman" w:eastAsia="SimSun" w:hAnsi="Times New Roman" w:cs="Times New Roman"/>
        </w:rPr>
        <w:t>In comparing</w:t>
      </w:r>
      <w:r w:rsidR="00AC68E7">
        <w:rPr>
          <w:rFonts w:ascii="Times New Roman" w:eastAsia="SimSun" w:hAnsi="Times New Roman" w:cs="Times New Roman"/>
        </w:rPr>
        <w:t xml:space="preserve"> </w:t>
      </w:r>
      <w:r>
        <w:rPr>
          <w:rFonts w:ascii="Times New Roman" w:eastAsia="SimSun" w:hAnsi="Times New Roman" w:cs="Times New Roman"/>
        </w:rPr>
        <w:t xml:space="preserve">the results of this research with </w:t>
      </w:r>
      <w:r w:rsidR="00AC68E7">
        <w:rPr>
          <w:rFonts w:ascii="Times New Roman" w:eastAsia="SimSun" w:hAnsi="Times New Roman" w:cs="Times New Roman"/>
        </w:rPr>
        <w:t xml:space="preserve">the </w:t>
      </w:r>
      <w:r>
        <w:rPr>
          <w:rFonts w:ascii="Times New Roman" w:eastAsia="SimSun" w:hAnsi="Times New Roman" w:cs="Times New Roman"/>
        </w:rPr>
        <w:t xml:space="preserve">results of the </w:t>
      </w:r>
      <w:r w:rsidR="00AC68E7">
        <w:rPr>
          <w:rFonts w:ascii="Times New Roman" w:eastAsia="SimSun" w:hAnsi="Times New Roman" w:cs="Times New Roman"/>
        </w:rPr>
        <w:t>literature</w:t>
      </w:r>
      <w:r>
        <w:rPr>
          <w:rFonts w:ascii="Times New Roman" w:eastAsia="SimSun" w:hAnsi="Times New Roman" w:cs="Times New Roman"/>
        </w:rPr>
        <w:t xml:space="preserve"> reviewed,</w:t>
      </w:r>
      <w:r w:rsidR="00AC68E7">
        <w:rPr>
          <w:rFonts w:ascii="Times New Roman" w:eastAsia="SimSun" w:hAnsi="Times New Roman" w:cs="Times New Roman"/>
        </w:rPr>
        <w:t xml:space="preserve"> </w:t>
      </w:r>
      <w:r>
        <w:rPr>
          <w:rFonts w:ascii="Times New Roman" w:eastAsia="SimSun" w:hAnsi="Times New Roman" w:cs="Times New Roman"/>
        </w:rPr>
        <w:t>it is indisputable that barriers exist for youth with HFA, limiting participation in r</w:t>
      </w:r>
      <w:r w:rsidR="00AC68E7">
        <w:rPr>
          <w:rFonts w:ascii="Times New Roman" w:eastAsia="SimSun" w:hAnsi="Times New Roman" w:cs="Times New Roman"/>
        </w:rPr>
        <w:t>ecreation and leisure activities in their communities</w:t>
      </w:r>
      <w:r>
        <w:rPr>
          <w:rFonts w:ascii="Times New Roman" w:eastAsia="SimSun" w:hAnsi="Times New Roman" w:cs="Times New Roman"/>
        </w:rPr>
        <w:t xml:space="preserve">. These barriers include </w:t>
      </w:r>
      <w:r w:rsidR="00AC68E7">
        <w:rPr>
          <w:rFonts w:ascii="Times New Roman" w:eastAsia="SimSun" w:hAnsi="Times New Roman" w:cs="Times New Roman"/>
        </w:rPr>
        <w:t xml:space="preserve">child-level, family and peer-level, and environmental-level factors. As stated by the </w:t>
      </w:r>
      <w:r>
        <w:rPr>
          <w:rFonts w:ascii="Times New Roman" w:eastAsia="SimSun" w:hAnsi="Times New Roman" w:cs="Times New Roman"/>
        </w:rPr>
        <w:t xml:space="preserve">literature and </w:t>
      </w:r>
      <w:r w:rsidR="00AC68E7">
        <w:rPr>
          <w:rFonts w:ascii="Times New Roman" w:eastAsia="SimSun" w:hAnsi="Times New Roman" w:cs="Times New Roman"/>
        </w:rPr>
        <w:t xml:space="preserve">demonstrated by </w:t>
      </w:r>
      <w:r>
        <w:rPr>
          <w:rFonts w:ascii="Times New Roman" w:eastAsia="SimSun" w:hAnsi="Times New Roman" w:cs="Times New Roman"/>
        </w:rPr>
        <w:t>this research,</w:t>
      </w:r>
      <w:r w:rsidR="00AC68E7">
        <w:rPr>
          <w:rFonts w:ascii="Times New Roman" w:eastAsia="SimSun" w:hAnsi="Times New Roman" w:cs="Times New Roman"/>
        </w:rPr>
        <w:t xml:space="preserve"> it </w:t>
      </w:r>
      <w:r w:rsidR="00AC68E7">
        <w:rPr>
          <w:rFonts w:ascii="Times New Roman" w:eastAsia="SimSun" w:hAnsi="Times New Roman" w:cs="Times New Roman"/>
        </w:rPr>
        <w:lastRenderedPageBreak/>
        <w:t>is imperative to consider the youth perspective and individualize interventions and supports to overcome these barriers</w:t>
      </w:r>
      <w:r>
        <w:rPr>
          <w:rFonts w:ascii="Times New Roman" w:eastAsia="SimSun" w:hAnsi="Times New Roman" w:cs="Times New Roman"/>
        </w:rPr>
        <w:t xml:space="preserve">. Doing so, will result in an overall increase in community </w:t>
      </w:r>
      <w:r w:rsidR="00AC68E7">
        <w:rPr>
          <w:rFonts w:ascii="Times New Roman" w:eastAsia="SimSun" w:hAnsi="Times New Roman" w:cs="Times New Roman"/>
        </w:rPr>
        <w:t xml:space="preserve">participation </w:t>
      </w:r>
      <w:r>
        <w:rPr>
          <w:rFonts w:ascii="Times New Roman" w:eastAsia="SimSun" w:hAnsi="Times New Roman" w:cs="Times New Roman"/>
        </w:rPr>
        <w:t xml:space="preserve">in recreation and leisure activities for </w:t>
      </w:r>
      <w:r w:rsidR="00AC68E7">
        <w:rPr>
          <w:rFonts w:ascii="Times New Roman" w:eastAsia="SimSun" w:hAnsi="Times New Roman" w:cs="Times New Roman"/>
        </w:rPr>
        <w:t xml:space="preserve">youth with HFA. </w:t>
      </w:r>
    </w:p>
    <w:p w14:paraId="3D33C7A5" w14:textId="31F2C927" w:rsidR="00694A2C" w:rsidRDefault="00694A2C" w:rsidP="00EC2585">
      <w:pPr>
        <w:ind w:firstLine="0"/>
        <w:rPr>
          <w:rFonts w:ascii="Times New Roman" w:hAnsi="Times New Roman" w:cs="Times New Roman"/>
          <w:b/>
          <w:bCs/>
        </w:rPr>
      </w:pPr>
      <w:r>
        <w:rPr>
          <w:rFonts w:ascii="Times New Roman" w:hAnsi="Times New Roman" w:cs="Times New Roman"/>
          <w:b/>
          <w:bCs/>
        </w:rPr>
        <w:t>Summary</w:t>
      </w:r>
    </w:p>
    <w:p w14:paraId="01DA1E87" w14:textId="16797DA1" w:rsidR="00492D44" w:rsidRDefault="00C144BB" w:rsidP="00EC2585">
      <w:pPr>
        <w:ind w:firstLine="0"/>
        <w:rPr>
          <w:rFonts w:ascii="Times New Roman" w:hAnsi="Times New Roman" w:cs="Times New Roman"/>
          <w:bCs/>
        </w:rPr>
      </w:pPr>
      <w:r>
        <w:rPr>
          <w:rFonts w:ascii="Times New Roman" w:hAnsi="Times New Roman" w:cs="Times New Roman"/>
          <w:bCs/>
        </w:rPr>
        <w:tab/>
        <w:t xml:space="preserve">The findings of this research align with the </w:t>
      </w:r>
      <w:r w:rsidR="00F47C83">
        <w:rPr>
          <w:rFonts w:ascii="Times New Roman" w:hAnsi="Times New Roman" w:cs="Times New Roman"/>
          <w:bCs/>
        </w:rPr>
        <w:t xml:space="preserve">major themes present in the literature reviewed on the topic. </w:t>
      </w:r>
      <w:r>
        <w:rPr>
          <w:rFonts w:ascii="Times New Roman" w:hAnsi="Times New Roman" w:cs="Times New Roman"/>
          <w:bCs/>
        </w:rPr>
        <w:t xml:space="preserve">Most notably, the </w:t>
      </w:r>
      <w:r w:rsidR="00F47C83">
        <w:rPr>
          <w:rFonts w:ascii="Times New Roman" w:hAnsi="Times New Roman" w:cs="Times New Roman"/>
          <w:bCs/>
        </w:rPr>
        <w:t xml:space="preserve">youth confirmed perceptions of the general social isolation experienced by individuals with HFA. According to youth, more than half agree that they prefer to do activities at home alone rather than with others in the community. About half also state that they hang out with friends only a few times a year or not at all. One of the main reasons given for this is the fear of not fitting in or being rejected due to others’ lack of understanding and awareness of their specific disability and how it affects them. </w:t>
      </w:r>
      <w:r w:rsidR="00445ED3">
        <w:rPr>
          <w:rFonts w:ascii="Times New Roman" w:hAnsi="Times New Roman" w:cs="Times New Roman"/>
          <w:bCs/>
        </w:rPr>
        <w:t>Youth also verified the notion that very few individuals with HFA participate in physically active hobbies, especially when it involves an organized group activity such as a team sport</w:t>
      </w:r>
      <w:r w:rsidR="000021AC">
        <w:rPr>
          <w:rFonts w:ascii="Times New Roman" w:hAnsi="Times New Roman" w:cs="Times New Roman"/>
          <w:bCs/>
        </w:rPr>
        <w:t xml:space="preserve">. Furthermore, youth identified in the reviewed literature and those surveyed in this research clearly enjoy participating in more solo sedentary activities that include the use of technology (e.g., watching T.V./movies, playing video games, surfing the internet). </w:t>
      </w:r>
    </w:p>
    <w:p w14:paraId="5826AE1E" w14:textId="62F2EFB4" w:rsidR="00C144BB" w:rsidRDefault="00492D44" w:rsidP="008B7C18">
      <w:pPr>
        <w:rPr>
          <w:rFonts w:ascii="Times New Roman" w:hAnsi="Times New Roman" w:cs="Times New Roman"/>
          <w:bCs/>
        </w:rPr>
      </w:pPr>
      <w:r>
        <w:rPr>
          <w:rFonts w:ascii="Times New Roman" w:hAnsi="Times New Roman" w:cs="Times New Roman"/>
          <w:bCs/>
        </w:rPr>
        <w:t xml:space="preserve">From the perspective of the surveyed youth, the </w:t>
      </w:r>
      <w:r w:rsidR="00F47C83">
        <w:rPr>
          <w:rFonts w:ascii="Times New Roman" w:hAnsi="Times New Roman" w:cs="Times New Roman"/>
          <w:bCs/>
        </w:rPr>
        <w:t xml:space="preserve">biggest </w:t>
      </w:r>
      <w:r>
        <w:rPr>
          <w:rFonts w:ascii="Times New Roman" w:hAnsi="Times New Roman" w:cs="Times New Roman"/>
          <w:bCs/>
        </w:rPr>
        <w:t xml:space="preserve">identified </w:t>
      </w:r>
      <w:r w:rsidR="00F47C83">
        <w:rPr>
          <w:rFonts w:ascii="Times New Roman" w:hAnsi="Times New Roman" w:cs="Times New Roman"/>
          <w:bCs/>
        </w:rPr>
        <w:t xml:space="preserve">barriers </w:t>
      </w:r>
      <w:r>
        <w:rPr>
          <w:rFonts w:ascii="Times New Roman" w:hAnsi="Times New Roman" w:cs="Times New Roman"/>
          <w:bCs/>
        </w:rPr>
        <w:t xml:space="preserve">were a lack of time, lack of available transportation, difficulty controlling </w:t>
      </w:r>
      <w:r w:rsidR="000021AC">
        <w:rPr>
          <w:rFonts w:ascii="Times New Roman" w:hAnsi="Times New Roman" w:cs="Times New Roman"/>
          <w:bCs/>
        </w:rPr>
        <w:t xml:space="preserve">their </w:t>
      </w:r>
      <w:r>
        <w:rPr>
          <w:rFonts w:ascii="Times New Roman" w:hAnsi="Times New Roman" w:cs="Times New Roman"/>
          <w:bCs/>
        </w:rPr>
        <w:t>own behaviors, and</w:t>
      </w:r>
      <w:r w:rsidR="000021AC">
        <w:rPr>
          <w:rFonts w:ascii="Times New Roman" w:hAnsi="Times New Roman" w:cs="Times New Roman"/>
          <w:bCs/>
        </w:rPr>
        <w:t xml:space="preserve"> the</w:t>
      </w:r>
      <w:r>
        <w:rPr>
          <w:rFonts w:ascii="Times New Roman" w:hAnsi="Times New Roman" w:cs="Times New Roman"/>
          <w:bCs/>
        </w:rPr>
        <w:t xml:space="preserve"> fear</w:t>
      </w:r>
      <w:r w:rsidR="000021AC">
        <w:rPr>
          <w:rFonts w:ascii="Times New Roman" w:hAnsi="Times New Roman" w:cs="Times New Roman"/>
          <w:bCs/>
        </w:rPr>
        <w:t xml:space="preserve"> of not fitting in and/or </w:t>
      </w:r>
      <w:r>
        <w:rPr>
          <w:rFonts w:ascii="Times New Roman" w:hAnsi="Times New Roman" w:cs="Times New Roman"/>
          <w:bCs/>
        </w:rPr>
        <w:t xml:space="preserve">lack of disability awareness in the community. </w:t>
      </w:r>
      <w:r w:rsidR="000021AC">
        <w:rPr>
          <w:rFonts w:ascii="Times New Roman" w:hAnsi="Times New Roman" w:cs="Times New Roman"/>
          <w:bCs/>
        </w:rPr>
        <w:t>All of these</w:t>
      </w:r>
      <w:r>
        <w:rPr>
          <w:rFonts w:ascii="Times New Roman" w:hAnsi="Times New Roman" w:cs="Times New Roman"/>
          <w:bCs/>
        </w:rPr>
        <w:t xml:space="preserve"> were identified in the literature as common barriers to participation for youth with HFA. </w:t>
      </w:r>
      <w:r w:rsidR="00D113C1">
        <w:rPr>
          <w:rFonts w:ascii="Times New Roman" w:hAnsi="Times New Roman" w:cs="Times New Roman"/>
          <w:bCs/>
        </w:rPr>
        <w:t xml:space="preserve">Not surprising, youth agreed that increasing disability awareness and teaching family and friends how to effectively support their needs were of the </w:t>
      </w:r>
      <w:r w:rsidR="00445ED3">
        <w:rPr>
          <w:rFonts w:ascii="Times New Roman" w:hAnsi="Times New Roman" w:cs="Times New Roman"/>
          <w:bCs/>
        </w:rPr>
        <w:t xml:space="preserve">top </w:t>
      </w:r>
      <w:r w:rsidR="00D113C1">
        <w:rPr>
          <w:rFonts w:ascii="Times New Roman" w:hAnsi="Times New Roman" w:cs="Times New Roman"/>
          <w:bCs/>
        </w:rPr>
        <w:t xml:space="preserve">mentioned ways to overcome barriers. </w:t>
      </w:r>
      <w:r w:rsidR="00D113C1">
        <w:rPr>
          <w:rFonts w:ascii="Times New Roman" w:hAnsi="Times New Roman" w:cs="Times New Roman"/>
          <w:bCs/>
        </w:rPr>
        <w:t>This</w:t>
      </w:r>
      <w:r w:rsidR="00445ED3">
        <w:rPr>
          <w:rFonts w:ascii="Times New Roman" w:hAnsi="Times New Roman" w:cs="Times New Roman"/>
          <w:bCs/>
        </w:rPr>
        <w:t xml:space="preserve"> solution to overcom</w:t>
      </w:r>
      <w:r w:rsidR="000021AC">
        <w:rPr>
          <w:rFonts w:ascii="Times New Roman" w:hAnsi="Times New Roman" w:cs="Times New Roman"/>
          <w:bCs/>
        </w:rPr>
        <w:t>ing some of the peer and family-</w:t>
      </w:r>
      <w:r w:rsidR="00445ED3">
        <w:rPr>
          <w:rFonts w:ascii="Times New Roman" w:hAnsi="Times New Roman" w:cs="Times New Roman"/>
          <w:bCs/>
        </w:rPr>
        <w:t>level barriers</w:t>
      </w:r>
      <w:r w:rsidR="00D113C1">
        <w:rPr>
          <w:rFonts w:ascii="Times New Roman" w:hAnsi="Times New Roman" w:cs="Times New Roman"/>
          <w:bCs/>
        </w:rPr>
        <w:t xml:space="preserve"> </w:t>
      </w:r>
      <w:r w:rsidR="00445ED3">
        <w:rPr>
          <w:rFonts w:ascii="Times New Roman" w:hAnsi="Times New Roman" w:cs="Times New Roman"/>
          <w:bCs/>
        </w:rPr>
        <w:t xml:space="preserve">is also supported by numerous articles </w:t>
      </w:r>
      <w:r w:rsidR="00445ED3">
        <w:rPr>
          <w:rFonts w:ascii="Times New Roman" w:hAnsi="Times New Roman" w:cs="Times New Roman"/>
          <w:bCs/>
        </w:rPr>
        <w:lastRenderedPageBreak/>
        <w:t xml:space="preserve">from the literature reviewed. </w:t>
      </w:r>
      <w:r>
        <w:rPr>
          <w:rFonts w:ascii="Times New Roman" w:hAnsi="Times New Roman" w:cs="Times New Roman"/>
          <w:bCs/>
        </w:rPr>
        <w:t xml:space="preserve">Interestingly, the most popular suggestions for increasing their motivation </w:t>
      </w:r>
      <w:r w:rsidR="00D113C1">
        <w:rPr>
          <w:rFonts w:ascii="Times New Roman" w:hAnsi="Times New Roman" w:cs="Times New Roman"/>
          <w:bCs/>
        </w:rPr>
        <w:t>and/</w:t>
      </w:r>
      <w:r>
        <w:rPr>
          <w:rFonts w:ascii="Times New Roman" w:hAnsi="Times New Roman" w:cs="Times New Roman"/>
          <w:bCs/>
        </w:rPr>
        <w:t xml:space="preserve">or ability to participate included </w:t>
      </w:r>
      <w:r w:rsidR="00D113C1">
        <w:rPr>
          <w:rFonts w:ascii="Times New Roman" w:hAnsi="Times New Roman" w:cs="Times New Roman"/>
          <w:bCs/>
        </w:rPr>
        <w:t xml:space="preserve">having more options of interest and more information on the what’s available in their community, even though youth did not identify these as </w:t>
      </w:r>
      <w:r w:rsidR="00445ED3">
        <w:rPr>
          <w:rFonts w:ascii="Times New Roman" w:hAnsi="Times New Roman" w:cs="Times New Roman"/>
          <w:bCs/>
        </w:rPr>
        <w:t xml:space="preserve">major </w:t>
      </w:r>
      <w:r w:rsidR="00D113C1">
        <w:rPr>
          <w:rFonts w:ascii="Times New Roman" w:hAnsi="Times New Roman" w:cs="Times New Roman"/>
          <w:bCs/>
        </w:rPr>
        <w:t xml:space="preserve">barriers to participation. Additionally, over 75% of youth surveyed expressed that they experienced difficulty with social skills and need support with building and maintaining relationships, but very few agreed that social skill interventions were important to their success with community participation. The literature outlines this as a key strategy to overcoming child-level barriers that exist </w:t>
      </w:r>
      <w:r w:rsidR="006F601E">
        <w:rPr>
          <w:rFonts w:ascii="Times New Roman" w:hAnsi="Times New Roman" w:cs="Times New Roman"/>
          <w:bCs/>
        </w:rPr>
        <w:t>because of</w:t>
      </w:r>
      <w:r w:rsidR="00D113C1">
        <w:rPr>
          <w:rFonts w:ascii="Times New Roman" w:hAnsi="Times New Roman" w:cs="Times New Roman"/>
          <w:bCs/>
        </w:rPr>
        <w:t xml:space="preserve"> a socio-communicative disorder like HFA. </w:t>
      </w:r>
      <w:r w:rsidR="00445ED3">
        <w:rPr>
          <w:rFonts w:ascii="Times New Roman" w:hAnsi="Times New Roman" w:cs="Times New Roman"/>
          <w:bCs/>
        </w:rPr>
        <w:t xml:space="preserve">It seems that although youth were able to demonstrate an understanding of difficulties they have as a result of their disability, they were still unable to identify what </w:t>
      </w:r>
      <w:r w:rsidR="00DA43FB">
        <w:rPr>
          <w:rFonts w:ascii="Times New Roman" w:hAnsi="Times New Roman" w:cs="Times New Roman"/>
          <w:bCs/>
        </w:rPr>
        <w:t xml:space="preserve">is needed to </w:t>
      </w:r>
      <w:r w:rsidR="00445ED3">
        <w:rPr>
          <w:rFonts w:ascii="Times New Roman" w:hAnsi="Times New Roman" w:cs="Times New Roman"/>
          <w:bCs/>
        </w:rPr>
        <w:t xml:space="preserve">support them with these </w:t>
      </w:r>
      <w:r w:rsidR="00DA43FB">
        <w:rPr>
          <w:rFonts w:ascii="Times New Roman" w:hAnsi="Times New Roman" w:cs="Times New Roman"/>
          <w:bCs/>
        </w:rPr>
        <w:t xml:space="preserve">specific skill </w:t>
      </w:r>
      <w:r w:rsidR="00445ED3">
        <w:rPr>
          <w:rFonts w:ascii="Times New Roman" w:hAnsi="Times New Roman" w:cs="Times New Roman"/>
          <w:bCs/>
        </w:rPr>
        <w:t>deficits</w:t>
      </w:r>
      <w:r w:rsidR="00DA43FB">
        <w:rPr>
          <w:rFonts w:ascii="Times New Roman" w:hAnsi="Times New Roman" w:cs="Times New Roman"/>
          <w:bCs/>
        </w:rPr>
        <w:t>. Although this can most likely be attributed to difficulties faced by individuals with HFA to be self-aware and problem s</w:t>
      </w:r>
      <w:r w:rsidR="0093177B">
        <w:rPr>
          <w:rFonts w:ascii="Times New Roman" w:hAnsi="Times New Roman" w:cs="Times New Roman"/>
          <w:bCs/>
        </w:rPr>
        <w:t xml:space="preserve">olve effectively, youth suggestion to work on changing what’s available to them and how they receive the information, supports the idea from the literature that interventions to </w:t>
      </w:r>
      <w:r w:rsidR="000021AC">
        <w:rPr>
          <w:rFonts w:ascii="Times New Roman" w:hAnsi="Times New Roman" w:cs="Times New Roman"/>
          <w:bCs/>
        </w:rPr>
        <w:t xml:space="preserve">overcome environmental-level barriers are superior to interventions designed to “fix” the child. </w:t>
      </w:r>
      <w:r w:rsidR="0093177B">
        <w:rPr>
          <w:rFonts w:ascii="Times New Roman" w:eastAsia="SimSun" w:hAnsi="Times New Roman" w:cs="Times New Roman"/>
        </w:rPr>
        <w:t xml:space="preserve">Although the </w:t>
      </w:r>
      <w:r w:rsidR="008B7C18">
        <w:rPr>
          <w:rFonts w:ascii="Times New Roman" w:eastAsia="SimSun" w:hAnsi="Times New Roman" w:cs="Times New Roman"/>
        </w:rPr>
        <w:t>responses</w:t>
      </w:r>
      <w:r w:rsidR="0093177B">
        <w:rPr>
          <w:rFonts w:ascii="Times New Roman" w:eastAsia="SimSun" w:hAnsi="Times New Roman" w:cs="Times New Roman"/>
        </w:rPr>
        <w:t xml:space="preserve"> provided by youth aren’t comprehensive of the possible solutions that could be successful in increasing community participation from a recreation and leisure perspective, this research does provide insight from </w:t>
      </w:r>
      <w:r w:rsidR="008B7C18">
        <w:rPr>
          <w:rFonts w:ascii="Times New Roman" w:eastAsia="SimSun" w:hAnsi="Times New Roman" w:cs="Times New Roman"/>
        </w:rPr>
        <w:t xml:space="preserve">the </w:t>
      </w:r>
      <w:r w:rsidR="0093177B">
        <w:rPr>
          <w:rFonts w:ascii="Times New Roman" w:eastAsia="SimSun" w:hAnsi="Times New Roman" w:cs="Times New Roman"/>
        </w:rPr>
        <w:t xml:space="preserve">youth themselves on </w:t>
      </w:r>
      <w:r w:rsidR="008B7C18">
        <w:rPr>
          <w:rFonts w:ascii="Times New Roman" w:eastAsia="SimSun" w:hAnsi="Times New Roman" w:cs="Times New Roman"/>
        </w:rPr>
        <w:t xml:space="preserve">their individual needs to engage in recreation and leisure activities in the community with peers. </w:t>
      </w:r>
    </w:p>
    <w:p w14:paraId="3AD03CA6" w14:textId="4EA57985" w:rsidR="00EC2585" w:rsidRDefault="00694A2C" w:rsidP="00EC2585">
      <w:pPr>
        <w:ind w:firstLine="0"/>
        <w:rPr>
          <w:rFonts w:ascii="Times New Roman" w:hAnsi="Times New Roman" w:cs="Times New Roman"/>
          <w:b/>
          <w:bCs/>
        </w:rPr>
      </w:pPr>
      <w:r>
        <w:rPr>
          <w:rFonts w:ascii="Times New Roman" w:hAnsi="Times New Roman" w:cs="Times New Roman"/>
          <w:b/>
          <w:bCs/>
        </w:rPr>
        <w:t>Limitations</w:t>
      </w:r>
    </w:p>
    <w:p w14:paraId="08F465A1" w14:textId="7C4E353D" w:rsidR="00A81554" w:rsidRPr="00EC2585" w:rsidRDefault="004502C7" w:rsidP="004F2399">
      <w:pPr>
        <w:rPr>
          <w:rFonts w:ascii="Times New Roman" w:hAnsi="Times New Roman" w:cs="Times New Roman"/>
          <w:bCs/>
        </w:rPr>
      </w:pPr>
      <w:r>
        <w:rPr>
          <w:rFonts w:ascii="Times New Roman" w:eastAsia="SimSun" w:hAnsi="Times New Roman" w:cs="Times New Roman"/>
        </w:rPr>
        <w:t>Although the individuals selected for th</w:t>
      </w:r>
      <w:r w:rsidR="008B7C18">
        <w:rPr>
          <w:rFonts w:ascii="Times New Roman" w:eastAsia="SimSun" w:hAnsi="Times New Roman" w:cs="Times New Roman"/>
        </w:rPr>
        <w:t xml:space="preserve">is research </w:t>
      </w:r>
      <w:r>
        <w:rPr>
          <w:rFonts w:ascii="Times New Roman" w:eastAsia="SimSun" w:hAnsi="Times New Roman" w:cs="Times New Roman"/>
        </w:rPr>
        <w:t xml:space="preserve">fit the criteria for the </w:t>
      </w:r>
      <w:r w:rsidR="008B7C18">
        <w:rPr>
          <w:rFonts w:ascii="Times New Roman" w:eastAsia="SimSun" w:hAnsi="Times New Roman" w:cs="Times New Roman"/>
        </w:rPr>
        <w:t>target audience (e.g., youth with HFA in middle or high school),</w:t>
      </w:r>
      <w:r>
        <w:rPr>
          <w:rFonts w:ascii="Times New Roman" w:eastAsia="SimSun" w:hAnsi="Times New Roman" w:cs="Times New Roman"/>
        </w:rPr>
        <w:t xml:space="preserve"> the sample had </w:t>
      </w:r>
      <w:r w:rsidR="008B7C18">
        <w:rPr>
          <w:rFonts w:ascii="Times New Roman" w:eastAsia="SimSun" w:hAnsi="Times New Roman" w:cs="Times New Roman"/>
        </w:rPr>
        <w:t>some</w:t>
      </w:r>
      <w:r>
        <w:rPr>
          <w:rFonts w:ascii="Times New Roman" w:eastAsia="SimSun" w:hAnsi="Times New Roman" w:cs="Times New Roman"/>
        </w:rPr>
        <w:t xml:space="preserve"> weaknesses. One such weakness is that the sample population does not include any females.</w:t>
      </w:r>
      <w:r w:rsidR="008B7C18">
        <w:rPr>
          <w:rFonts w:ascii="Times New Roman" w:eastAsia="SimSun" w:hAnsi="Times New Roman" w:cs="Times New Roman"/>
        </w:rPr>
        <w:t xml:space="preserve"> </w:t>
      </w:r>
      <w:r w:rsidR="00A07BA0">
        <w:rPr>
          <w:rFonts w:ascii="Times New Roman" w:eastAsia="SimSun" w:hAnsi="Times New Roman" w:cs="Times New Roman"/>
        </w:rPr>
        <w:t>M</w:t>
      </w:r>
      <w:r w:rsidR="00A07BA0">
        <w:t>ales</w:t>
      </w:r>
      <w:r w:rsidR="00A07BA0">
        <w:t xml:space="preserve"> are nearly five times </w:t>
      </w:r>
      <w:r w:rsidR="00A07BA0">
        <w:lastRenderedPageBreak/>
        <w:t>more likely t</w:t>
      </w:r>
      <w:r w:rsidR="00A07BA0">
        <w:t>han females</w:t>
      </w:r>
      <w:r w:rsidR="00A07BA0">
        <w:t xml:space="preserve"> to have </w:t>
      </w:r>
      <w:r w:rsidR="00A07BA0">
        <w:t xml:space="preserve">an </w:t>
      </w:r>
      <w:r w:rsidR="00A07BA0">
        <w:t>autism</w:t>
      </w:r>
      <w:r w:rsidR="00A07BA0">
        <w:t xml:space="preserve"> spectrum disorder, so it is not surprising that the sample population did not include any females.</w:t>
      </w:r>
      <w:r w:rsidR="00A07BA0">
        <w:rPr>
          <w:rFonts w:ascii="Times New Roman" w:eastAsia="SimSun" w:hAnsi="Times New Roman" w:cs="Times New Roman"/>
        </w:rPr>
        <w:t xml:space="preserve"> </w:t>
      </w:r>
      <w:r>
        <w:rPr>
          <w:rFonts w:ascii="Times New Roman" w:eastAsia="SimSun" w:hAnsi="Times New Roman" w:cs="Times New Roman"/>
        </w:rPr>
        <w:t xml:space="preserve">Another identified </w:t>
      </w:r>
      <w:r w:rsidR="008B7C18">
        <w:rPr>
          <w:rFonts w:ascii="Times New Roman" w:eastAsia="SimSun" w:hAnsi="Times New Roman" w:cs="Times New Roman"/>
        </w:rPr>
        <w:t>weakness</w:t>
      </w:r>
      <w:r>
        <w:rPr>
          <w:rFonts w:ascii="Times New Roman" w:eastAsia="SimSun" w:hAnsi="Times New Roman" w:cs="Times New Roman"/>
        </w:rPr>
        <w:t xml:space="preserve"> of the sample is that it only 11% or 1 out of the 9 participants were in middle school. Although unintended, these </w:t>
      </w:r>
      <w:r w:rsidR="008B7C18">
        <w:rPr>
          <w:rFonts w:ascii="Times New Roman" w:eastAsia="SimSun" w:hAnsi="Times New Roman" w:cs="Times New Roman"/>
        </w:rPr>
        <w:t>limitations</w:t>
      </w:r>
      <w:r>
        <w:rPr>
          <w:rFonts w:ascii="Times New Roman" w:eastAsia="SimSun" w:hAnsi="Times New Roman" w:cs="Times New Roman"/>
        </w:rPr>
        <w:t xml:space="preserve"> occurred </w:t>
      </w:r>
      <w:r w:rsidR="006F601E">
        <w:rPr>
          <w:rFonts w:ascii="Times New Roman" w:eastAsia="SimSun" w:hAnsi="Times New Roman" w:cs="Times New Roman"/>
        </w:rPr>
        <w:t>because of</w:t>
      </w:r>
      <w:r w:rsidR="008B7C18">
        <w:rPr>
          <w:rFonts w:ascii="Times New Roman" w:eastAsia="SimSun" w:hAnsi="Times New Roman" w:cs="Times New Roman"/>
        </w:rPr>
        <w:t xml:space="preserve"> utilizing the method of c</w:t>
      </w:r>
      <w:r>
        <w:rPr>
          <w:rFonts w:ascii="Times New Roman" w:eastAsia="SimSun" w:hAnsi="Times New Roman" w:cs="Times New Roman"/>
        </w:rPr>
        <w:t>onvenience sampling</w:t>
      </w:r>
      <w:r w:rsidR="008B7C18">
        <w:rPr>
          <w:rFonts w:ascii="Times New Roman" w:eastAsia="SimSun" w:hAnsi="Times New Roman" w:cs="Times New Roman"/>
        </w:rPr>
        <w:t xml:space="preserve"> to recruit participants for the research study.</w:t>
      </w:r>
    </w:p>
    <w:p w14:paraId="5C015C20" w14:textId="4B8BEECA" w:rsidR="00EC2585" w:rsidRDefault="00EC2585" w:rsidP="00EC2585">
      <w:pPr>
        <w:ind w:firstLine="0"/>
        <w:rPr>
          <w:rFonts w:ascii="Times New Roman" w:hAnsi="Times New Roman" w:cs="Times New Roman"/>
          <w:b/>
          <w:bCs/>
        </w:rPr>
      </w:pPr>
      <w:r>
        <w:rPr>
          <w:rFonts w:ascii="Times New Roman" w:hAnsi="Times New Roman" w:cs="Times New Roman"/>
          <w:b/>
          <w:bCs/>
        </w:rPr>
        <w:t>Implications for Practice</w:t>
      </w:r>
    </w:p>
    <w:p w14:paraId="4AEF1389" w14:textId="58E667D5" w:rsidR="002C1155" w:rsidRDefault="00731138" w:rsidP="004F2399">
      <w:pPr>
        <w:rPr>
          <w:rFonts w:ascii="Times New Roman" w:hAnsi="Times New Roman" w:cs="Times New Roman"/>
        </w:rPr>
      </w:pPr>
      <w:r w:rsidRPr="005869F6">
        <w:rPr>
          <w:rFonts w:ascii="Times New Roman" w:hAnsi="Times New Roman" w:cs="Times New Roman"/>
        </w:rPr>
        <w:t>Several studies imply that to achieve proliferation in participation of recreation, leisure activities, and social interact</w:t>
      </w:r>
      <w:r>
        <w:rPr>
          <w:rFonts w:ascii="Times New Roman" w:hAnsi="Times New Roman" w:cs="Times New Roman"/>
        </w:rPr>
        <w:t>ions during and beyond school-based activities</w:t>
      </w:r>
      <w:r w:rsidRPr="005869F6">
        <w:rPr>
          <w:rFonts w:ascii="Times New Roman" w:hAnsi="Times New Roman" w:cs="Times New Roman"/>
        </w:rPr>
        <w:t>, it is necessary to provide encouragement from families and supportive services (</w:t>
      </w:r>
      <w:r>
        <w:rPr>
          <w:rFonts w:ascii="Times New Roman" w:hAnsi="Times New Roman" w:cs="Times New Roman"/>
        </w:rPr>
        <w:t xml:space="preserve">Askari et al., 2015; </w:t>
      </w:r>
      <w:r>
        <w:rPr>
          <w:rFonts w:ascii="Times New Roman" w:hAnsi="Times New Roman" w:cs="Times New Roman"/>
          <w:bCs/>
        </w:rPr>
        <w:t>Carter et al., 2013</w:t>
      </w:r>
      <w:r w:rsidRPr="005869F6">
        <w:rPr>
          <w:rFonts w:ascii="Times New Roman" w:hAnsi="Times New Roman" w:cs="Times New Roman"/>
        </w:rPr>
        <w:t>; Myers et al., 2015;</w:t>
      </w:r>
      <w:r>
        <w:rPr>
          <w:rFonts w:ascii="Times New Roman" w:hAnsi="Times New Roman" w:cs="Times New Roman"/>
        </w:rPr>
        <w:t xml:space="preserve"> Orsmond et al., 2013</w:t>
      </w:r>
      <w:r w:rsidRPr="005869F6">
        <w:rPr>
          <w:rFonts w:ascii="Times New Roman" w:hAnsi="Times New Roman" w:cs="Times New Roman"/>
        </w:rPr>
        <w:t>).</w:t>
      </w:r>
      <w:r w:rsidRPr="002C1155">
        <w:rPr>
          <w:rFonts w:ascii="Times New Roman" w:hAnsi="Times New Roman" w:cs="Times New Roman"/>
        </w:rPr>
        <w:t xml:space="preserve"> </w:t>
      </w:r>
      <w:r w:rsidRPr="005869F6">
        <w:rPr>
          <w:rFonts w:ascii="Times New Roman" w:hAnsi="Times New Roman" w:cs="Times New Roman"/>
        </w:rPr>
        <w:t>As restrictive interests are characteristic of an ASD, part of this practice should include an emphasis on expanding exposure to various leisure activities starting at a young age. Educators, families, and specialists alike should be cognizant of and provide as many opportunities as possible for</w:t>
      </w:r>
      <w:r>
        <w:rPr>
          <w:rFonts w:ascii="Times New Roman" w:hAnsi="Times New Roman" w:cs="Times New Roman"/>
        </w:rPr>
        <w:t xml:space="preserve"> individuals with an HFA </w:t>
      </w:r>
      <w:r w:rsidRPr="005869F6">
        <w:rPr>
          <w:rFonts w:ascii="Times New Roman" w:hAnsi="Times New Roman" w:cs="Times New Roman"/>
        </w:rPr>
        <w:t>to engage with peers in inclusive environments. This is especially crit</w:t>
      </w:r>
      <w:r>
        <w:rPr>
          <w:rFonts w:ascii="Times New Roman" w:hAnsi="Times New Roman" w:cs="Times New Roman"/>
        </w:rPr>
        <w:t>ical for this population</w:t>
      </w:r>
      <w:r w:rsidRPr="005869F6">
        <w:rPr>
          <w:rFonts w:ascii="Times New Roman" w:hAnsi="Times New Roman" w:cs="Times New Roman"/>
        </w:rPr>
        <w:t>, as they are significantly more likely to participate in groups with predominantly like disabled</w:t>
      </w:r>
      <w:r>
        <w:rPr>
          <w:rFonts w:ascii="Times New Roman" w:hAnsi="Times New Roman" w:cs="Times New Roman"/>
        </w:rPr>
        <w:t xml:space="preserve"> peers or in isolation at home (</w:t>
      </w:r>
      <w:r w:rsidRPr="005869F6">
        <w:rPr>
          <w:rFonts w:ascii="Times New Roman" w:hAnsi="Times New Roman" w:cs="Times New Roman"/>
        </w:rPr>
        <w:t>Carter et a</w:t>
      </w:r>
      <w:r>
        <w:rPr>
          <w:rFonts w:ascii="Times New Roman" w:hAnsi="Times New Roman" w:cs="Times New Roman"/>
        </w:rPr>
        <w:t>l., 2013; Liptak et al., 2011; Shattuck et al., 2011</w:t>
      </w:r>
      <w:r w:rsidRPr="005869F6">
        <w:rPr>
          <w:rFonts w:ascii="Times New Roman" w:hAnsi="Times New Roman" w:cs="Times New Roman"/>
        </w:rPr>
        <w:t>). As difficult as it already is for young adults to conform to social norms and behaviors, it will be even more challenging if they are not exposed to peer models of expected age-appropriate behaviors. It is also beneficial for peers without disabilities, as it is an enriching life experience that will aid in nurturing acceptance and diversity in the early stages of life when people are most vulnerable and begin forming prejudices.</w:t>
      </w:r>
    </w:p>
    <w:p w14:paraId="358E680A" w14:textId="5297FD31" w:rsidR="00AC68E7" w:rsidRDefault="00D9584E" w:rsidP="004F2399">
      <w:pPr>
        <w:rPr>
          <w:rFonts w:ascii="Times New Roman" w:hAnsi="Times New Roman" w:cs="Times New Roman"/>
          <w:bCs/>
        </w:rPr>
      </w:pPr>
      <w:r>
        <w:rPr>
          <w:rFonts w:ascii="Times New Roman" w:hAnsi="Times New Roman" w:cs="Times New Roman"/>
        </w:rPr>
        <w:t xml:space="preserve">In addition to the literature reviewed, it is important to consider the youth suggested responses of what they believe is needed to increase the likelihood that they will participate in </w:t>
      </w:r>
      <w:r>
        <w:rPr>
          <w:rFonts w:ascii="Times New Roman" w:hAnsi="Times New Roman" w:cs="Times New Roman"/>
        </w:rPr>
        <w:lastRenderedPageBreak/>
        <w:t xml:space="preserve">community activities. </w:t>
      </w:r>
      <w:r w:rsidR="00AC68E7">
        <w:rPr>
          <w:rFonts w:ascii="Times New Roman" w:hAnsi="Times New Roman" w:cs="Times New Roman"/>
        </w:rPr>
        <w:t>According to the results from th</w:t>
      </w:r>
      <w:r w:rsidR="00A07BA0">
        <w:rPr>
          <w:rFonts w:ascii="Times New Roman" w:hAnsi="Times New Roman" w:cs="Times New Roman"/>
        </w:rPr>
        <w:t>is research</w:t>
      </w:r>
      <w:r w:rsidR="00AC68E7">
        <w:rPr>
          <w:rFonts w:ascii="Times New Roman" w:hAnsi="Times New Roman" w:cs="Times New Roman"/>
        </w:rPr>
        <w:t xml:space="preserve">, youth identified </w:t>
      </w:r>
      <w:r w:rsidR="00A07BA0">
        <w:rPr>
          <w:rFonts w:ascii="Times New Roman" w:hAnsi="Times New Roman" w:cs="Times New Roman"/>
        </w:rPr>
        <w:t xml:space="preserve">the following as </w:t>
      </w:r>
      <w:r w:rsidR="00AC68E7">
        <w:rPr>
          <w:rFonts w:ascii="Times New Roman" w:hAnsi="Times New Roman" w:cs="Times New Roman"/>
        </w:rPr>
        <w:t xml:space="preserve">the most helpful </w:t>
      </w:r>
      <w:r>
        <w:rPr>
          <w:rFonts w:ascii="Times New Roman" w:hAnsi="Times New Roman" w:cs="Times New Roman"/>
        </w:rPr>
        <w:t>interventions or supports</w:t>
      </w:r>
      <w:r w:rsidR="00A07BA0">
        <w:rPr>
          <w:rFonts w:ascii="Times New Roman" w:hAnsi="Times New Roman" w:cs="Times New Roman"/>
        </w:rPr>
        <w:t xml:space="preserve"> needed</w:t>
      </w:r>
      <w:r>
        <w:rPr>
          <w:rFonts w:ascii="Times New Roman" w:hAnsi="Times New Roman" w:cs="Times New Roman"/>
        </w:rPr>
        <w:t xml:space="preserve">: </w:t>
      </w:r>
      <w:r w:rsidR="00A07BA0">
        <w:rPr>
          <w:rFonts w:ascii="Times New Roman" w:hAnsi="Times New Roman" w:cs="Times New Roman"/>
        </w:rPr>
        <w:t xml:space="preserve">increased disability </w:t>
      </w:r>
      <w:r w:rsidR="002B48AF">
        <w:rPr>
          <w:rFonts w:ascii="Times New Roman" w:hAnsi="Times New Roman" w:cs="Times New Roman"/>
        </w:rPr>
        <w:t xml:space="preserve">specific </w:t>
      </w:r>
      <w:r w:rsidR="00A07BA0">
        <w:rPr>
          <w:rFonts w:ascii="Times New Roman" w:hAnsi="Times New Roman" w:cs="Times New Roman"/>
        </w:rPr>
        <w:t>awareness</w:t>
      </w:r>
      <w:r w:rsidR="002B48AF">
        <w:rPr>
          <w:rFonts w:ascii="Times New Roman" w:hAnsi="Times New Roman" w:cs="Times New Roman"/>
        </w:rPr>
        <w:t xml:space="preserve"> across their community</w:t>
      </w:r>
      <w:r>
        <w:rPr>
          <w:rFonts w:ascii="Times New Roman" w:eastAsia="SimSun" w:hAnsi="Times New Roman" w:cs="Times New Roman"/>
        </w:rPr>
        <w:t xml:space="preserve">, </w:t>
      </w:r>
      <w:r w:rsidR="00A07BA0">
        <w:rPr>
          <w:rFonts w:ascii="Times New Roman" w:eastAsia="SimSun" w:hAnsi="Times New Roman" w:cs="Times New Roman"/>
        </w:rPr>
        <w:t>expanded</w:t>
      </w:r>
      <w:r w:rsidR="002B48AF">
        <w:rPr>
          <w:rFonts w:ascii="Times New Roman" w:eastAsia="SimSun" w:hAnsi="Times New Roman" w:cs="Times New Roman"/>
        </w:rPr>
        <w:t xml:space="preserve"> </w:t>
      </w:r>
      <w:r>
        <w:rPr>
          <w:rFonts w:ascii="Times New Roman" w:eastAsia="SimSun" w:hAnsi="Times New Roman" w:cs="Times New Roman"/>
        </w:rPr>
        <w:t xml:space="preserve">options for activities that cater more to their individual interests </w:t>
      </w:r>
      <w:r w:rsidR="002B48AF">
        <w:rPr>
          <w:rFonts w:ascii="Times New Roman" w:eastAsia="SimSun" w:hAnsi="Times New Roman" w:cs="Times New Roman"/>
        </w:rPr>
        <w:t xml:space="preserve">(i.e., pair activities with technology and electronics and these are high interest for individuals with HFA) </w:t>
      </w:r>
      <w:r w:rsidR="00A07BA0">
        <w:rPr>
          <w:rFonts w:ascii="Times New Roman" w:eastAsia="SimSun" w:hAnsi="Times New Roman" w:cs="Times New Roman"/>
        </w:rPr>
        <w:t xml:space="preserve">and be </w:t>
      </w:r>
      <w:r w:rsidR="002B48AF">
        <w:rPr>
          <w:rFonts w:ascii="Times New Roman" w:eastAsia="SimSun" w:hAnsi="Times New Roman" w:cs="Times New Roman"/>
        </w:rPr>
        <w:t xml:space="preserve">better </w:t>
      </w:r>
      <w:r w:rsidR="00A07BA0">
        <w:rPr>
          <w:rFonts w:ascii="Times New Roman" w:eastAsia="SimSun" w:hAnsi="Times New Roman" w:cs="Times New Roman"/>
        </w:rPr>
        <w:t>informed of the options available</w:t>
      </w:r>
      <w:r>
        <w:rPr>
          <w:rFonts w:ascii="Times New Roman" w:eastAsia="SimSun" w:hAnsi="Times New Roman" w:cs="Times New Roman"/>
        </w:rPr>
        <w:t xml:space="preserve">, </w:t>
      </w:r>
      <w:r w:rsidR="002B48AF">
        <w:rPr>
          <w:rFonts w:ascii="Times New Roman" w:eastAsia="SimSun" w:hAnsi="Times New Roman" w:cs="Times New Roman"/>
        </w:rPr>
        <w:t xml:space="preserve">and to have </w:t>
      </w:r>
      <w:r>
        <w:rPr>
          <w:rFonts w:ascii="Times New Roman" w:eastAsia="SimSun" w:hAnsi="Times New Roman" w:cs="Times New Roman"/>
        </w:rPr>
        <w:t>more support from family and friends</w:t>
      </w:r>
      <w:r w:rsidR="002B48AF">
        <w:rPr>
          <w:rFonts w:ascii="Times New Roman" w:eastAsia="SimSun" w:hAnsi="Times New Roman" w:cs="Times New Roman"/>
        </w:rPr>
        <w:t>.</w:t>
      </w:r>
      <w:r>
        <w:rPr>
          <w:rFonts w:ascii="Times New Roman" w:eastAsia="SimSun" w:hAnsi="Times New Roman" w:cs="Times New Roman"/>
        </w:rPr>
        <w:t xml:space="preserve"> Additionally, many </w:t>
      </w:r>
      <w:r w:rsidR="00561BDD">
        <w:rPr>
          <w:rFonts w:ascii="Times New Roman" w:eastAsia="SimSun" w:hAnsi="Times New Roman" w:cs="Times New Roman"/>
        </w:rPr>
        <w:t>youths</w:t>
      </w:r>
      <w:r>
        <w:rPr>
          <w:rFonts w:ascii="Times New Roman" w:eastAsia="SimSun" w:hAnsi="Times New Roman" w:cs="Times New Roman"/>
        </w:rPr>
        <w:t xml:space="preserve"> said that having available transportation would be helpful. This highlights the need to increasing efforts for travel training for youth with HFA and expanding options for public transportation. </w:t>
      </w:r>
    </w:p>
    <w:p w14:paraId="7A834AAC" w14:textId="36D804A5" w:rsidR="00EC2585" w:rsidRPr="00EC2585" w:rsidRDefault="00EC2585" w:rsidP="00EC2585">
      <w:pPr>
        <w:ind w:firstLine="0"/>
        <w:rPr>
          <w:rFonts w:ascii="Times New Roman" w:hAnsi="Times New Roman" w:cs="Times New Roman"/>
          <w:b/>
          <w:bCs/>
        </w:rPr>
      </w:pPr>
      <w:r>
        <w:rPr>
          <w:rFonts w:ascii="Times New Roman" w:hAnsi="Times New Roman" w:cs="Times New Roman"/>
          <w:b/>
          <w:bCs/>
        </w:rPr>
        <w:t xml:space="preserve">Implications for Research </w:t>
      </w:r>
    </w:p>
    <w:p w14:paraId="16F35331" w14:textId="5F5D5EC4" w:rsidR="00F32B0E" w:rsidRDefault="004F2399" w:rsidP="003D302B">
      <w:pPr>
        <w:ind w:firstLine="0"/>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t xml:space="preserve">There are many implications to be made about </w:t>
      </w:r>
      <w:r w:rsidR="002B48AF">
        <w:rPr>
          <w:rFonts w:ascii="Times New Roman" w:hAnsi="Times New Roman" w:cs="Times New Roman"/>
        </w:rPr>
        <w:t>future research needed to further explore</w:t>
      </w:r>
      <w:r>
        <w:rPr>
          <w:rFonts w:ascii="Times New Roman" w:hAnsi="Times New Roman" w:cs="Times New Roman"/>
        </w:rPr>
        <w:t xml:space="preserve"> barriers and </w:t>
      </w:r>
      <w:r w:rsidR="00561BDD">
        <w:rPr>
          <w:rFonts w:ascii="Times New Roman" w:hAnsi="Times New Roman" w:cs="Times New Roman"/>
        </w:rPr>
        <w:t>evidence-based</w:t>
      </w:r>
      <w:r>
        <w:rPr>
          <w:rFonts w:ascii="Times New Roman" w:hAnsi="Times New Roman" w:cs="Times New Roman"/>
        </w:rPr>
        <w:t xml:space="preserve"> practices to re</w:t>
      </w:r>
      <w:r w:rsidR="002B48AF">
        <w:rPr>
          <w:rFonts w:ascii="Times New Roman" w:hAnsi="Times New Roman" w:cs="Times New Roman"/>
        </w:rPr>
        <w:t>medy</w:t>
      </w:r>
      <w:r>
        <w:rPr>
          <w:rFonts w:ascii="Times New Roman" w:hAnsi="Times New Roman" w:cs="Times New Roman"/>
        </w:rPr>
        <w:t xml:space="preserve"> these barriers. There is a n</w:t>
      </w:r>
      <w:r w:rsidR="003D302B">
        <w:rPr>
          <w:rFonts w:ascii="Times New Roman" w:hAnsi="Times New Roman" w:cs="Times New Roman"/>
        </w:rPr>
        <w:t xml:space="preserve">eed for more </w:t>
      </w:r>
      <w:r w:rsidR="004A58A3">
        <w:rPr>
          <w:rFonts w:ascii="Times New Roman" w:hAnsi="Times New Roman" w:cs="Times New Roman"/>
        </w:rPr>
        <w:t xml:space="preserve">comprehensive </w:t>
      </w:r>
      <w:r w:rsidR="003D302B">
        <w:rPr>
          <w:rFonts w:ascii="Times New Roman" w:hAnsi="Times New Roman" w:cs="Times New Roman"/>
        </w:rPr>
        <w:t xml:space="preserve">research on a range of child-specific, family, and environmental factors of participation in activities outside of school across different types and </w:t>
      </w:r>
      <w:r>
        <w:rPr>
          <w:rFonts w:ascii="Times New Roman" w:hAnsi="Times New Roman" w:cs="Times New Roman"/>
        </w:rPr>
        <w:t>settings</w:t>
      </w:r>
      <w:r w:rsidR="004A58A3">
        <w:rPr>
          <w:rFonts w:ascii="Times New Roman" w:hAnsi="Times New Roman" w:cs="Times New Roman"/>
        </w:rPr>
        <w:t xml:space="preserve"> and varying types of measurement to include subjective and objective</w:t>
      </w:r>
      <w:r>
        <w:rPr>
          <w:rFonts w:ascii="Times New Roman" w:hAnsi="Times New Roman" w:cs="Times New Roman"/>
        </w:rPr>
        <w:t xml:space="preserve"> measures</w:t>
      </w:r>
      <w:r w:rsidR="003D302B">
        <w:rPr>
          <w:rFonts w:ascii="Times New Roman" w:hAnsi="Times New Roman" w:cs="Times New Roman"/>
        </w:rPr>
        <w:t xml:space="preserve"> (Askari et al. 2015</w:t>
      </w:r>
      <w:r w:rsidR="00E7736C">
        <w:rPr>
          <w:rFonts w:ascii="Times New Roman" w:hAnsi="Times New Roman" w:cs="Times New Roman"/>
          <w:bCs/>
        </w:rPr>
        <w:t>; Shattuck et al., 2011</w:t>
      </w:r>
      <w:r>
        <w:rPr>
          <w:rFonts w:ascii="Times New Roman" w:hAnsi="Times New Roman" w:cs="Times New Roman"/>
          <w:bCs/>
        </w:rPr>
        <w:t xml:space="preserve">). </w:t>
      </w:r>
      <w:r w:rsidR="002B48AF">
        <w:rPr>
          <w:rFonts w:ascii="Times New Roman" w:hAnsi="Times New Roman" w:cs="Times New Roman"/>
        </w:rPr>
        <w:t xml:space="preserve">More research is needed on the </w:t>
      </w:r>
      <w:r w:rsidR="00F32B0E">
        <w:rPr>
          <w:rFonts w:ascii="Times New Roman" w:hAnsi="Times New Roman" w:cs="Times New Roman"/>
        </w:rPr>
        <w:t>family socioeconomic context and how it affects access to social opportunities (Shattuck et al., 2015</w:t>
      </w:r>
      <w:r>
        <w:rPr>
          <w:rFonts w:ascii="Times New Roman" w:hAnsi="Times New Roman" w:cs="Times New Roman"/>
        </w:rPr>
        <w:t>). Additionally, a</w:t>
      </w:r>
      <w:r w:rsidR="009153EF">
        <w:rPr>
          <w:rFonts w:ascii="Times New Roman" w:hAnsi="Times New Roman" w:cs="Times New Roman"/>
        </w:rPr>
        <w:t>pproaches to increase access to mental health services should be explored</w:t>
      </w:r>
      <w:r>
        <w:rPr>
          <w:rFonts w:ascii="Times New Roman" w:hAnsi="Times New Roman" w:cs="Times New Roman"/>
        </w:rPr>
        <w:t xml:space="preserve"> to fight the high rates of loneliness, depression, and anxiety in youth with HFA</w:t>
      </w:r>
      <w:r w:rsidR="009153EF">
        <w:rPr>
          <w:rFonts w:ascii="Times New Roman" w:hAnsi="Times New Roman" w:cs="Times New Roman"/>
        </w:rPr>
        <w:t xml:space="preserve"> (Myers et al., 2015</w:t>
      </w:r>
      <w:r>
        <w:rPr>
          <w:rFonts w:ascii="Times New Roman" w:hAnsi="Times New Roman" w:cs="Times New Roman"/>
        </w:rPr>
        <w:t>). There is</w:t>
      </w:r>
      <w:r w:rsidR="002B48AF">
        <w:rPr>
          <w:rFonts w:ascii="Times New Roman" w:hAnsi="Times New Roman" w:cs="Times New Roman"/>
        </w:rPr>
        <w:t xml:space="preserve"> </w:t>
      </w:r>
      <w:r>
        <w:rPr>
          <w:rFonts w:ascii="Times New Roman" w:hAnsi="Times New Roman" w:cs="Times New Roman"/>
        </w:rPr>
        <w:t>a need for m</w:t>
      </w:r>
      <w:r w:rsidR="00F32B0E">
        <w:rPr>
          <w:rFonts w:ascii="Times New Roman" w:hAnsi="Times New Roman" w:cs="Times New Roman"/>
        </w:rPr>
        <w:t>ore research on programs that utilize electronically mediated interactions and interventions to reflect 21</w:t>
      </w:r>
      <w:r w:rsidR="00F32B0E" w:rsidRPr="00F32B0E">
        <w:rPr>
          <w:rFonts w:ascii="Times New Roman" w:hAnsi="Times New Roman" w:cs="Times New Roman"/>
          <w:vertAlign w:val="superscript"/>
        </w:rPr>
        <w:t>st</w:t>
      </w:r>
      <w:r w:rsidR="00F32B0E">
        <w:rPr>
          <w:rFonts w:ascii="Times New Roman" w:hAnsi="Times New Roman" w:cs="Times New Roman"/>
        </w:rPr>
        <w:t xml:space="preserve"> century norms and the preferences </w:t>
      </w:r>
      <w:r>
        <w:rPr>
          <w:rFonts w:ascii="Times New Roman" w:hAnsi="Times New Roman" w:cs="Times New Roman"/>
        </w:rPr>
        <w:t>of so many individuals with HFA to increase participation in community activities with others</w:t>
      </w:r>
      <w:r w:rsidR="002B48AF">
        <w:rPr>
          <w:rFonts w:ascii="Times New Roman" w:hAnsi="Times New Roman" w:cs="Times New Roman"/>
        </w:rPr>
        <w:t xml:space="preserve"> </w:t>
      </w:r>
      <w:r w:rsidR="00F32B0E">
        <w:rPr>
          <w:rFonts w:ascii="Times New Roman" w:hAnsi="Times New Roman" w:cs="Times New Roman"/>
        </w:rPr>
        <w:t>(Shattuck et al., 2011)</w:t>
      </w:r>
      <w:r>
        <w:rPr>
          <w:rFonts w:ascii="Times New Roman" w:hAnsi="Times New Roman" w:cs="Times New Roman"/>
        </w:rPr>
        <w:t xml:space="preserve">. </w:t>
      </w:r>
      <w:r w:rsidR="006F601E">
        <w:rPr>
          <w:rFonts w:ascii="Times New Roman" w:hAnsi="Times New Roman" w:cs="Times New Roman"/>
        </w:rPr>
        <w:t>To</w:t>
      </w:r>
      <w:r w:rsidR="002D2EF7">
        <w:rPr>
          <w:rFonts w:ascii="Times New Roman" w:hAnsi="Times New Roman" w:cs="Times New Roman"/>
        </w:rPr>
        <w:t xml:space="preserve"> rectify gaps in youth voice, we need to include youth perspectives in </w:t>
      </w:r>
      <w:r w:rsidR="002B48AF">
        <w:rPr>
          <w:rFonts w:ascii="Times New Roman" w:hAnsi="Times New Roman" w:cs="Times New Roman"/>
        </w:rPr>
        <w:t>future research.</w:t>
      </w:r>
    </w:p>
    <w:p w14:paraId="279C2722" w14:textId="77777777" w:rsidR="002B48AF" w:rsidRDefault="002B48AF" w:rsidP="003D302B">
      <w:pPr>
        <w:ind w:firstLine="0"/>
        <w:rPr>
          <w:rFonts w:ascii="Times New Roman" w:hAnsi="Times New Roman" w:cs="Times New Roman"/>
        </w:rPr>
      </w:pPr>
    </w:p>
    <w:p w14:paraId="7D7ADA4B" w14:textId="4A446607" w:rsidR="009153EF" w:rsidRDefault="00694A2C" w:rsidP="009153EF">
      <w:pPr>
        <w:ind w:firstLine="0"/>
        <w:rPr>
          <w:rFonts w:ascii="Times New Roman" w:hAnsi="Times New Roman" w:cs="Times New Roman"/>
          <w:b/>
          <w:bCs/>
        </w:rPr>
      </w:pPr>
      <w:r>
        <w:rPr>
          <w:rFonts w:ascii="Times New Roman" w:hAnsi="Times New Roman" w:cs="Times New Roman"/>
          <w:b/>
          <w:bCs/>
        </w:rPr>
        <w:lastRenderedPageBreak/>
        <w:t>Conclusion</w:t>
      </w:r>
      <w:bookmarkStart w:id="0" w:name="_GoBack"/>
      <w:bookmarkEnd w:id="0"/>
    </w:p>
    <w:p w14:paraId="6109DE3A" w14:textId="1EBA9EB9" w:rsidR="009153EF" w:rsidRPr="009153EF" w:rsidRDefault="009153EF" w:rsidP="002D2EF7">
      <w:pPr>
        <w:rPr>
          <w:rFonts w:ascii="Times New Roman" w:hAnsi="Times New Roman" w:cs="Times New Roman"/>
        </w:rPr>
      </w:pPr>
      <w:r>
        <w:rPr>
          <w:rFonts w:ascii="Times New Roman" w:hAnsi="Times New Roman" w:cs="Times New Roman"/>
        </w:rPr>
        <w:t xml:space="preserve">Participation in recreational activities is linked to increased life satisfaction for all individuals (Potvin et al., 2008). </w:t>
      </w:r>
      <w:r>
        <w:rPr>
          <w:rFonts w:ascii="Times New Roman" w:hAnsi="Times New Roman" w:cs="Times New Roman"/>
          <w:bCs/>
        </w:rPr>
        <w:t>Collaboration between policy makers, community, family, youth and school</w:t>
      </w:r>
      <w:r w:rsidR="00835634">
        <w:rPr>
          <w:rFonts w:ascii="Times New Roman" w:hAnsi="Times New Roman" w:cs="Times New Roman"/>
          <w:bCs/>
        </w:rPr>
        <w:t>-</w:t>
      </w:r>
      <w:r>
        <w:rPr>
          <w:rFonts w:ascii="Times New Roman" w:hAnsi="Times New Roman" w:cs="Times New Roman"/>
          <w:bCs/>
        </w:rPr>
        <w:t xml:space="preserve">based stakeholders is key to define opportunities and supports to create successful, more frequent interactions for individuals with HFA (Carter et al., 2013; </w:t>
      </w:r>
      <w:r w:rsidR="00EE431A">
        <w:rPr>
          <w:rFonts w:ascii="Times New Roman" w:hAnsi="Times New Roman" w:cs="Times New Roman"/>
          <w:bCs/>
        </w:rPr>
        <w:t xml:space="preserve">Kramer et al., 2011; </w:t>
      </w:r>
      <w:r>
        <w:rPr>
          <w:rFonts w:ascii="Times New Roman" w:hAnsi="Times New Roman" w:cs="Times New Roman"/>
        </w:rPr>
        <w:t>Potvin et al., 2008</w:t>
      </w:r>
      <w:r w:rsidR="002D2EF7">
        <w:rPr>
          <w:rFonts w:ascii="Times New Roman" w:hAnsi="Times New Roman" w:cs="Times New Roman"/>
        </w:rPr>
        <w:t xml:space="preserve">). </w:t>
      </w:r>
      <w:r>
        <w:rPr>
          <w:rFonts w:ascii="Times New Roman" w:hAnsi="Times New Roman" w:cs="Times New Roman"/>
        </w:rPr>
        <w:t>It is imperative that stakeholders involved in working with individuals with HFA recognize the impact that decreased community participation and socialization will have on overall successful transition outcomes and quality of life for these individuals (Myers et al., 2015).</w:t>
      </w:r>
    </w:p>
    <w:p w14:paraId="1282F15F" w14:textId="77777777" w:rsidR="003D302B" w:rsidRDefault="003D302B" w:rsidP="003D302B">
      <w:pPr>
        <w:ind w:firstLine="0"/>
        <w:rPr>
          <w:rFonts w:ascii="Times New Roman" w:hAnsi="Times New Roman" w:cs="Times New Roman"/>
        </w:rPr>
      </w:pPr>
    </w:p>
    <w:p w14:paraId="4ADAC7F3" w14:textId="77777777" w:rsidR="008C7C48" w:rsidRPr="00C632E9" w:rsidRDefault="008C7C48" w:rsidP="00C632E9">
      <w:pPr>
        <w:rPr>
          <w:rFonts w:ascii="Times New Roman" w:hAnsi="Times New Roman" w:cs="Times New Roman"/>
        </w:rPr>
      </w:pPr>
    </w:p>
    <w:p w14:paraId="0AEF49F9" w14:textId="5471DB68" w:rsidR="00454F8B" w:rsidRPr="005869F6" w:rsidRDefault="00454F8B" w:rsidP="009627DD">
      <w:pPr>
        <w:ind w:firstLine="0"/>
        <w:rPr>
          <w:rFonts w:ascii="Times New Roman" w:hAnsi="Times New Roman" w:cs="Times New Roman"/>
          <w:i/>
        </w:rPr>
      </w:pPr>
    </w:p>
    <w:p w14:paraId="654F6591" w14:textId="35527F20" w:rsidR="00454F8B" w:rsidRPr="005869F6" w:rsidRDefault="00454F8B" w:rsidP="00454F8B">
      <w:pPr>
        <w:ind w:firstLine="0"/>
        <w:rPr>
          <w:rFonts w:ascii="Times New Roman" w:hAnsi="Times New Roman" w:cs="Times New Roman"/>
          <w:b/>
        </w:rPr>
      </w:pPr>
    </w:p>
    <w:p w14:paraId="63E41861" w14:textId="77777777" w:rsidR="009627DD" w:rsidRPr="005869F6" w:rsidRDefault="009627DD" w:rsidP="009627DD">
      <w:pPr>
        <w:ind w:firstLine="0"/>
        <w:rPr>
          <w:rFonts w:ascii="Times New Roman" w:hAnsi="Times New Roman" w:cs="Times New Roman"/>
        </w:rPr>
      </w:pPr>
    </w:p>
    <w:p w14:paraId="40881CBA" w14:textId="653C04B2" w:rsidR="009627DD" w:rsidRDefault="009627DD" w:rsidP="009627DD">
      <w:pPr>
        <w:ind w:firstLine="0"/>
        <w:rPr>
          <w:rFonts w:ascii="Times New Roman" w:hAnsi="Times New Roman" w:cs="Times New Roman"/>
        </w:rPr>
      </w:pPr>
    </w:p>
    <w:p w14:paraId="4A8D1780" w14:textId="21CB667D" w:rsidR="00CD36F4" w:rsidRDefault="00CD36F4" w:rsidP="009627DD">
      <w:pPr>
        <w:ind w:firstLine="0"/>
        <w:rPr>
          <w:rFonts w:ascii="Times New Roman" w:hAnsi="Times New Roman" w:cs="Times New Roman"/>
        </w:rPr>
      </w:pPr>
    </w:p>
    <w:p w14:paraId="13278CD9" w14:textId="6F532696" w:rsidR="00CD36F4" w:rsidRDefault="00CD36F4" w:rsidP="009627DD">
      <w:pPr>
        <w:ind w:firstLine="0"/>
        <w:rPr>
          <w:rFonts w:ascii="Times New Roman" w:hAnsi="Times New Roman" w:cs="Times New Roman"/>
        </w:rPr>
      </w:pPr>
    </w:p>
    <w:p w14:paraId="63FC4CD0" w14:textId="611BBF5F" w:rsidR="00CD36F4" w:rsidRDefault="00CD36F4" w:rsidP="009627DD">
      <w:pPr>
        <w:ind w:firstLine="0"/>
        <w:rPr>
          <w:rFonts w:ascii="Times New Roman" w:hAnsi="Times New Roman" w:cs="Times New Roman"/>
        </w:rPr>
      </w:pPr>
    </w:p>
    <w:p w14:paraId="00898A5D" w14:textId="378DC603" w:rsidR="00CD36F4" w:rsidRDefault="00CD36F4" w:rsidP="009627DD">
      <w:pPr>
        <w:ind w:firstLine="0"/>
        <w:rPr>
          <w:rFonts w:ascii="Times New Roman" w:hAnsi="Times New Roman" w:cs="Times New Roman"/>
        </w:rPr>
      </w:pPr>
    </w:p>
    <w:p w14:paraId="54F22BB8" w14:textId="698413D9" w:rsidR="00CD36F4" w:rsidRDefault="00CD36F4" w:rsidP="009627DD">
      <w:pPr>
        <w:ind w:firstLine="0"/>
        <w:rPr>
          <w:rFonts w:ascii="Times New Roman" w:hAnsi="Times New Roman" w:cs="Times New Roman"/>
        </w:rPr>
      </w:pPr>
    </w:p>
    <w:p w14:paraId="40C2DD18" w14:textId="2C96030B" w:rsidR="009627DD" w:rsidRDefault="009627DD" w:rsidP="009627DD">
      <w:pPr>
        <w:ind w:firstLine="0"/>
        <w:rPr>
          <w:rFonts w:ascii="Times New Roman" w:hAnsi="Times New Roman" w:cs="Times New Roman"/>
        </w:rPr>
      </w:pPr>
    </w:p>
    <w:p w14:paraId="11FF7F9C" w14:textId="11CF4982" w:rsidR="002B48AF" w:rsidRDefault="002B48AF" w:rsidP="009627DD">
      <w:pPr>
        <w:ind w:firstLine="0"/>
        <w:rPr>
          <w:rFonts w:ascii="Times New Roman" w:hAnsi="Times New Roman" w:cs="Times New Roman"/>
        </w:rPr>
      </w:pPr>
    </w:p>
    <w:p w14:paraId="5843BECA" w14:textId="77777777" w:rsidR="002B48AF" w:rsidRPr="005869F6" w:rsidRDefault="002B48AF" w:rsidP="009627DD">
      <w:pPr>
        <w:ind w:firstLine="0"/>
        <w:rPr>
          <w:rFonts w:ascii="Times New Roman" w:hAnsi="Times New Roman" w:cs="Times New Roman"/>
        </w:rPr>
      </w:pPr>
    </w:p>
    <w:p w14:paraId="4517B81E" w14:textId="77777777" w:rsidR="009627DD" w:rsidRPr="005869F6" w:rsidRDefault="009627DD" w:rsidP="009627DD">
      <w:pPr>
        <w:ind w:firstLine="0"/>
        <w:jc w:val="center"/>
        <w:rPr>
          <w:rFonts w:ascii="Times New Roman" w:hAnsi="Times New Roman" w:cs="Times New Roman"/>
        </w:rPr>
      </w:pPr>
      <w:r w:rsidRPr="005869F6">
        <w:rPr>
          <w:rFonts w:ascii="Times New Roman" w:hAnsi="Times New Roman" w:cs="Times New Roman"/>
        </w:rPr>
        <w:lastRenderedPageBreak/>
        <w:t>References</w:t>
      </w:r>
    </w:p>
    <w:p w14:paraId="5AEE74AA" w14:textId="77777777" w:rsidR="00525C0B" w:rsidRPr="00844B7D" w:rsidRDefault="00525C0B" w:rsidP="00525C0B">
      <w:pPr>
        <w:pStyle w:val="NormalWeb"/>
        <w:ind w:left="450" w:hanging="450"/>
      </w:pPr>
      <w:r w:rsidRPr="00844B7D">
        <w:rPr>
          <w:bCs/>
        </w:rPr>
        <w:t xml:space="preserve">Askari, S., Anaby, D., Bergthorson, M., Majnemer, A., Elsabbagh, M., &amp; Zwaigenbaum, L. (2015). </w:t>
      </w:r>
      <w:r w:rsidRPr="00844B7D">
        <w:rPr>
          <w:bCs/>
          <w:i/>
        </w:rPr>
        <w:t>Participation of children and youth with autism spectrum disorder: a scoping review. Review Journal of Autism and Developmental Disorders. 2</w:t>
      </w:r>
      <w:r w:rsidRPr="00844B7D">
        <w:rPr>
          <w:bCs/>
        </w:rPr>
        <w:t>(1),</w:t>
      </w:r>
      <w:r w:rsidRPr="00844B7D">
        <w:rPr>
          <w:bCs/>
          <w:i/>
        </w:rPr>
        <w:t xml:space="preserve"> </w:t>
      </w:r>
      <w:r w:rsidRPr="00844B7D">
        <w:rPr>
          <w:bCs/>
        </w:rPr>
        <w:t>103-114. doi: 10.1007/s40489-014-0040-7</w:t>
      </w:r>
    </w:p>
    <w:p w14:paraId="08FE890F" w14:textId="77777777" w:rsidR="00525C0B" w:rsidRPr="00844B7D" w:rsidRDefault="00525C0B" w:rsidP="00525C0B">
      <w:pPr>
        <w:pStyle w:val="NormalWeb"/>
        <w:ind w:left="450" w:hanging="450"/>
      </w:pPr>
      <w:r w:rsidRPr="00844B7D">
        <w:t>Carter, E. W., Harvey, M. N., Taylor, J. L., &amp; Gotham, K. (2013). Connecting youth and young adults with autism spectrum disorders to community life.</w:t>
      </w:r>
      <w:r w:rsidRPr="00844B7D">
        <w:rPr>
          <w:i/>
          <w:iCs/>
        </w:rPr>
        <w:t xml:space="preserve"> Psychology in the Schools, 50</w:t>
      </w:r>
      <w:r w:rsidRPr="00844B7D">
        <w:t>(9), 888-898. doi: 10.1002/pits.21716</w:t>
      </w:r>
    </w:p>
    <w:p w14:paraId="27DCBC1F" w14:textId="77777777" w:rsidR="00525C0B" w:rsidRPr="00844B7D" w:rsidRDefault="00525C0B" w:rsidP="00525C0B">
      <w:pPr>
        <w:pStyle w:val="NormalWeb"/>
        <w:ind w:left="450" w:hanging="450"/>
      </w:pPr>
      <w:r w:rsidRPr="00844B7D">
        <w:t xml:space="preserve">Kramer, J., Olsen, S., Mermelstein, M., Balcells, A., &amp; Liljenquist, K. (2011). Youth with disabilities’ perspectives of the environment and participation: a qualitative meta-synthesis. </w:t>
      </w:r>
      <w:r w:rsidRPr="00844B7D">
        <w:rPr>
          <w:i/>
        </w:rPr>
        <w:t>Child: care, health and development</w:t>
      </w:r>
      <w:r w:rsidRPr="00844B7D">
        <w:t xml:space="preserve">, </w:t>
      </w:r>
      <w:r w:rsidRPr="00844B7D">
        <w:rPr>
          <w:i/>
        </w:rPr>
        <w:t>38</w:t>
      </w:r>
      <w:r w:rsidRPr="00844B7D">
        <w:t xml:space="preserve"> (6), 763–777. doi:10.1111/j.1365-2214.2012.01365.x</w:t>
      </w:r>
    </w:p>
    <w:p w14:paraId="5A29C987" w14:textId="77777777" w:rsidR="00525C0B" w:rsidRPr="00844B7D" w:rsidRDefault="00525C0B" w:rsidP="00525C0B">
      <w:pPr>
        <w:pStyle w:val="NormalWeb"/>
        <w:ind w:left="450" w:hanging="450"/>
      </w:pPr>
      <w:r w:rsidRPr="00844B7D">
        <w:rPr>
          <w:bCs/>
          <w:color w:val="000000"/>
        </w:rPr>
        <w:t>Liptak, G.S., Kennedy, J.A., &amp; Dosa, N.P. (2011). Social participation in a nationally representative sample of older youth and young adults with autism</w:t>
      </w:r>
      <w:r w:rsidRPr="00844B7D">
        <w:rPr>
          <w:bCs/>
          <w:i/>
          <w:color w:val="000000"/>
        </w:rPr>
        <w:t>.</w:t>
      </w:r>
      <w:r w:rsidRPr="00844B7D">
        <w:rPr>
          <w:i/>
        </w:rPr>
        <w:t xml:space="preserve"> </w:t>
      </w:r>
      <w:r w:rsidRPr="00844B7D">
        <w:rPr>
          <w:bCs/>
          <w:i/>
          <w:color w:val="000000"/>
        </w:rPr>
        <w:t>Journal of Developmental &amp; Behavioral Pediatrics, 32</w:t>
      </w:r>
      <w:r w:rsidRPr="00844B7D">
        <w:rPr>
          <w:bCs/>
          <w:color w:val="000000"/>
        </w:rPr>
        <w:t>(4), 277.283. doi: 10.1097/DBP.0b013e31820b49fc</w:t>
      </w:r>
    </w:p>
    <w:p w14:paraId="102518D6" w14:textId="77777777" w:rsidR="00525C0B" w:rsidRPr="00844B7D" w:rsidRDefault="00525C0B" w:rsidP="00525C0B">
      <w:pPr>
        <w:pStyle w:val="NormalWeb"/>
        <w:ind w:left="450" w:hanging="450"/>
      </w:pPr>
      <w:r w:rsidRPr="00844B7D">
        <w:t xml:space="preserve">Must, A., Phillips, S., Curtin, C., &amp; Bandini, L. (2015). Barriers to physical activity in children with autism spectrum disorders: Relationship to physical activity and screen time. </w:t>
      </w:r>
      <w:r w:rsidRPr="00844B7D">
        <w:rPr>
          <w:i/>
          <w:iCs/>
        </w:rPr>
        <w:t>Journal of Physical Activity and Health, 12</w:t>
      </w:r>
      <w:r w:rsidRPr="00844B7D">
        <w:t xml:space="preserve">, 529-534. </w:t>
      </w:r>
      <w:hyperlink r:id="rId24" w:history="1">
        <w:r w:rsidRPr="00844B7D">
          <w:rPr>
            <w:rStyle w:val="Hyperlink"/>
          </w:rPr>
          <w:t>http://dx.doi.org/10.1123/jpah.2013-0271</w:t>
        </w:r>
      </w:hyperlink>
    </w:p>
    <w:p w14:paraId="7A368695" w14:textId="77777777" w:rsidR="00525C0B" w:rsidRPr="00844B7D" w:rsidRDefault="00525C0B" w:rsidP="00525C0B">
      <w:pPr>
        <w:pStyle w:val="NormalWeb"/>
        <w:ind w:left="450" w:hanging="450"/>
      </w:pPr>
      <w:r w:rsidRPr="00844B7D">
        <w:t>Myers, E., Davis, B. E., Stobbe, G., &amp; Bjornson, K. (2015). Community and social participation among individuals with autism spectrum disorder transitioning to adulthood.</w:t>
      </w:r>
      <w:r w:rsidRPr="00844B7D">
        <w:rPr>
          <w:i/>
          <w:iCs/>
        </w:rPr>
        <w:t xml:space="preserve"> Journal of Autism and Developmental Disorders, 45</w:t>
      </w:r>
      <w:r w:rsidRPr="00844B7D">
        <w:t>(8), 2373-2381. doi: 10/1077/s10803-015-2403-z</w:t>
      </w:r>
    </w:p>
    <w:p w14:paraId="18D5EEDA" w14:textId="77777777" w:rsidR="00525C0B" w:rsidRPr="00844B7D" w:rsidRDefault="00525C0B" w:rsidP="00525C0B">
      <w:pPr>
        <w:pStyle w:val="NormalWeb"/>
        <w:ind w:left="450" w:hanging="450"/>
      </w:pPr>
      <w:r w:rsidRPr="00844B7D">
        <w:rPr>
          <w:bCs/>
          <w:color w:val="000000"/>
        </w:rPr>
        <w:lastRenderedPageBreak/>
        <w:t xml:space="preserve">Obrusnikova, I., &amp; Miccinello, D. (2012). Parent perceptions of factors influencing after-school physical activity of children with autism spectrum disorders. </w:t>
      </w:r>
      <w:r w:rsidRPr="00844B7D">
        <w:rPr>
          <w:bCs/>
          <w:i/>
          <w:color w:val="000000"/>
        </w:rPr>
        <w:t>Adapted Physical Activity Quarterly, 29</w:t>
      </w:r>
      <w:r w:rsidRPr="00844B7D">
        <w:rPr>
          <w:bCs/>
          <w:color w:val="000000"/>
        </w:rPr>
        <w:t xml:space="preserve"> (1), 63-80. https://doi.org/10.1123/apaq.29.1.63</w:t>
      </w:r>
    </w:p>
    <w:p w14:paraId="6238EA40" w14:textId="77777777" w:rsidR="00525C0B" w:rsidRPr="00844B7D" w:rsidRDefault="00525C0B" w:rsidP="00525C0B">
      <w:pPr>
        <w:pStyle w:val="NormalWeb"/>
        <w:ind w:left="450" w:hanging="450"/>
      </w:pPr>
      <w:r w:rsidRPr="00844B7D">
        <w:t>Orsmond, G. I., Shattuck, P. T., Cooper, B. P., Sterzing, P. R., &amp; Anderson, K. A. (2013). Social participation among young adults with an autism spectrum disorder.</w:t>
      </w:r>
      <w:r w:rsidRPr="00844B7D">
        <w:rPr>
          <w:i/>
          <w:iCs/>
        </w:rPr>
        <w:t xml:space="preserve"> Journal of Autism and Developmental Disorders, 43</w:t>
      </w:r>
      <w:r w:rsidRPr="00844B7D">
        <w:t>(11), 2710-2719. doi: 10/1007/s10803-013-1833-8</w:t>
      </w:r>
    </w:p>
    <w:p w14:paraId="3C7F76E9" w14:textId="77777777" w:rsidR="00525C0B" w:rsidRPr="00844B7D" w:rsidRDefault="00525C0B" w:rsidP="00525C0B">
      <w:pPr>
        <w:pStyle w:val="NormalWeb"/>
        <w:ind w:left="450" w:hanging="450"/>
        <w:rPr>
          <w:color w:val="3B3030"/>
          <w:shd w:val="clear" w:color="auto" w:fill="FFFFFF"/>
        </w:rPr>
      </w:pPr>
      <w:r w:rsidRPr="00844B7D">
        <w:t xml:space="preserve">Potvin, M., Prelock, P., &amp; Snider, L. (2008). Collaborating to support meaningful participation in recreational activities of children with autism spectrum disorder. </w:t>
      </w:r>
      <w:r w:rsidRPr="00844B7D">
        <w:rPr>
          <w:i/>
        </w:rPr>
        <w:t xml:space="preserve">Topics in Language Disorders, 28(4), </w:t>
      </w:r>
      <w:r w:rsidRPr="00844B7D">
        <w:t>365-374.</w:t>
      </w:r>
      <w:r w:rsidRPr="00844B7D">
        <w:rPr>
          <w:i/>
        </w:rPr>
        <w:t xml:space="preserve"> </w:t>
      </w:r>
      <w:r w:rsidRPr="00844B7D">
        <w:rPr>
          <w:color w:val="3B3030"/>
          <w:shd w:val="clear" w:color="auto" w:fill="FFFFFF"/>
        </w:rPr>
        <w:t>doi: 10.1097/01.TLD.0000341129.01158.bb</w:t>
      </w:r>
    </w:p>
    <w:p w14:paraId="3E2B9BB8" w14:textId="77777777" w:rsidR="00561D8A" w:rsidRPr="00561D8A" w:rsidRDefault="00561D8A" w:rsidP="00561D8A">
      <w:pPr>
        <w:pStyle w:val="NormalWeb"/>
        <w:ind w:left="450" w:hanging="450"/>
      </w:pPr>
      <w:r w:rsidRPr="00561D8A">
        <w:t>Roux, A. M., Shattuck, P. T., Rast, J. E., Rava, J. A., &amp; Anderson, K. A. (2015). National autism indicators report: Transition into young adulthood. Retrieved from http://drexel.edu/autismoutcomes/publications-and-reports/nat-autism-indicators-report/</w:t>
      </w:r>
    </w:p>
    <w:p w14:paraId="370DFD5B" w14:textId="0931BC86" w:rsidR="00525C0B" w:rsidRDefault="00525C0B" w:rsidP="00525C0B">
      <w:pPr>
        <w:pStyle w:val="NormalWeb"/>
        <w:ind w:left="450" w:hanging="450"/>
        <w:rPr>
          <w:rFonts w:eastAsiaTheme="minorHAnsi"/>
          <w:b/>
          <w:bCs/>
          <w:color w:val="FFFFFF"/>
          <w:kern w:val="0"/>
          <w:lang w:eastAsia="en-US"/>
        </w:rPr>
      </w:pPr>
      <w:r w:rsidRPr="00844B7D">
        <w:t>Shattuck, P. T., Orsmond, G. I., Wagner, M., &amp; Cooper, B. P. (2011). Participation in social activities among adolescents with an autism spectrum disorder.</w:t>
      </w:r>
      <w:r w:rsidRPr="00844B7D">
        <w:rPr>
          <w:i/>
          <w:iCs/>
        </w:rPr>
        <w:t xml:space="preserve"> PloS One, 6</w:t>
      </w:r>
      <w:r w:rsidRPr="00844B7D">
        <w:t>(11), e27176. doi: 10.1371/journal.pone.0027176</w:t>
      </w:r>
      <w:r w:rsidRPr="00844B7D">
        <w:rPr>
          <w:rFonts w:eastAsiaTheme="minorHAnsi"/>
          <w:b/>
          <w:bCs/>
          <w:color w:val="FFFFFF"/>
          <w:kern w:val="0"/>
          <w:lang w:eastAsia="en-US"/>
        </w:rPr>
        <w:t>7</w:t>
      </w:r>
    </w:p>
    <w:p w14:paraId="541A17C0" w14:textId="080E0E00" w:rsidR="0026261B" w:rsidRDefault="0026261B" w:rsidP="00525C0B">
      <w:pPr>
        <w:pStyle w:val="NormalWeb"/>
        <w:ind w:left="450" w:hanging="450"/>
        <w:rPr>
          <w:rFonts w:eastAsiaTheme="minorHAnsi"/>
          <w:b/>
          <w:bCs/>
          <w:color w:val="FFFFFF"/>
          <w:kern w:val="0"/>
          <w:lang w:eastAsia="en-US"/>
        </w:rPr>
      </w:pPr>
    </w:p>
    <w:p w14:paraId="1E3BC309" w14:textId="75B5EA1C" w:rsidR="0026261B" w:rsidRDefault="0026261B" w:rsidP="00525C0B">
      <w:pPr>
        <w:pStyle w:val="NormalWeb"/>
        <w:ind w:left="450" w:hanging="450"/>
        <w:rPr>
          <w:rFonts w:eastAsiaTheme="minorHAnsi"/>
          <w:b/>
          <w:bCs/>
          <w:color w:val="FFFFFF"/>
          <w:kern w:val="0"/>
          <w:lang w:eastAsia="en-US"/>
        </w:rPr>
      </w:pPr>
    </w:p>
    <w:p w14:paraId="5EE33D10" w14:textId="4EAA899F" w:rsidR="0026261B" w:rsidRDefault="0026261B" w:rsidP="00525C0B">
      <w:pPr>
        <w:pStyle w:val="NormalWeb"/>
        <w:ind w:left="450" w:hanging="450"/>
        <w:rPr>
          <w:rFonts w:eastAsiaTheme="minorHAnsi"/>
          <w:b/>
          <w:bCs/>
          <w:color w:val="FFFFFF"/>
          <w:kern w:val="0"/>
          <w:lang w:eastAsia="en-US"/>
        </w:rPr>
      </w:pPr>
    </w:p>
    <w:p w14:paraId="7F6E676F" w14:textId="498302E3" w:rsidR="0026261B" w:rsidRDefault="0026261B" w:rsidP="00525C0B">
      <w:pPr>
        <w:pStyle w:val="NormalWeb"/>
        <w:ind w:left="450" w:hanging="450"/>
        <w:rPr>
          <w:rFonts w:eastAsiaTheme="minorHAnsi"/>
          <w:b/>
          <w:bCs/>
          <w:color w:val="FFFFFF"/>
          <w:kern w:val="0"/>
          <w:lang w:eastAsia="en-US"/>
        </w:rPr>
      </w:pPr>
    </w:p>
    <w:p w14:paraId="42129827" w14:textId="5E63FA44" w:rsidR="0026261B" w:rsidRDefault="0026261B" w:rsidP="00525C0B">
      <w:pPr>
        <w:pStyle w:val="NormalWeb"/>
        <w:ind w:left="450" w:hanging="450"/>
        <w:rPr>
          <w:rFonts w:eastAsiaTheme="minorHAnsi"/>
          <w:b/>
          <w:bCs/>
          <w:color w:val="FFFFFF"/>
          <w:kern w:val="0"/>
          <w:lang w:eastAsia="en-US"/>
        </w:rPr>
      </w:pPr>
    </w:p>
    <w:p w14:paraId="3C84E456" w14:textId="513884B8" w:rsidR="0026261B" w:rsidRDefault="0026261B" w:rsidP="00525C0B">
      <w:pPr>
        <w:pStyle w:val="NormalWeb"/>
        <w:ind w:left="450" w:hanging="450"/>
        <w:rPr>
          <w:rFonts w:eastAsiaTheme="minorHAnsi"/>
          <w:b/>
          <w:bCs/>
          <w:color w:val="FFFFFF"/>
          <w:kern w:val="0"/>
          <w:lang w:eastAsia="en-US"/>
        </w:rPr>
      </w:pPr>
    </w:p>
    <w:p w14:paraId="597EEFA4" w14:textId="570B76BD" w:rsidR="0026261B" w:rsidRPr="0026261B" w:rsidRDefault="0026261B" w:rsidP="0026261B">
      <w:pPr>
        <w:pStyle w:val="NormalWeb"/>
        <w:ind w:left="450" w:hanging="450"/>
        <w:jc w:val="center"/>
        <w:rPr>
          <w:rFonts w:eastAsiaTheme="minorHAnsi"/>
          <w:b/>
          <w:bCs/>
          <w:color w:val="FFFFFF"/>
          <w:kern w:val="0"/>
          <w:lang w:eastAsia="en-US"/>
        </w:rPr>
      </w:pPr>
      <w:r w:rsidRPr="0026261B">
        <w:rPr>
          <w:rFonts w:eastAsiaTheme="minorHAnsi"/>
          <w:b/>
          <w:bCs/>
          <w:color w:val="FFFFFF"/>
          <w:kern w:val="0"/>
          <w:lang w:eastAsia="en-US"/>
        </w:rPr>
        <w:t>Appendix A</w:t>
      </w:r>
    </w:p>
    <w:p w14:paraId="6DD70660" w14:textId="689F355E" w:rsidR="0026261B" w:rsidRDefault="0026261B" w:rsidP="0026261B">
      <w:pPr>
        <w:pStyle w:val="NormalWeb"/>
        <w:ind w:left="450" w:hanging="450"/>
        <w:jc w:val="center"/>
        <w:rPr>
          <w:rFonts w:eastAsiaTheme="minorHAnsi"/>
          <w:b/>
          <w:bCs/>
          <w:color w:val="FFFFFF"/>
          <w:kern w:val="0"/>
          <w:lang w:eastAsia="en-US"/>
        </w:rPr>
      </w:pPr>
      <w:r w:rsidRPr="0026261B">
        <w:rPr>
          <w:rFonts w:eastAsiaTheme="minorHAnsi"/>
          <w:b/>
          <w:bCs/>
          <w:color w:val="FFFFFF"/>
          <w:kern w:val="0"/>
          <w:lang w:eastAsia="en-US"/>
        </w:rPr>
        <w:t>Community Engagement Survey</w:t>
      </w:r>
    </w:p>
    <w:p w14:paraId="265D2EA7" w14:textId="716826AD" w:rsidR="00D9584E" w:rsidRPr="00561BDD" w:rsidRDefault="00D9584E" w:rsidP="00D9584E">
      <w:pPr>
        <w:spacing w:after="160" w:line="259" w:lineRule="auto"/>
        <w:ind w:firstLine="0"/>
        <w:jc w:val="center"/>
        <w:rPr>
          <w:rFonts w:asciiTheme="majorHAnsi" w:eastAsia="Calibri" w:hAnsiTheme="majorHAnsi" w:cstheme="majorHAnsi"/>
          <w:kern w:val="0"/>
          <w:lang w:eastAsia="en-US"/>
        </w:rPr>
      </w:pPr>
      <w:r w:rsidRPr="00561BDD">
        <w:rPr>
          <w:rFonts w:asciiTheme="majorHAnsi" w:eastAsia="Calibri" w:hAnsiTheme="majorHAnsi" w:cstheme="majorHAnsi"/>
          <w:kern w:val="0"/>
          <w:lang w:eastAsia="en-US"/>
        </w:rPr>
        <w:lastRenderedPageBreak/>
        <w:t>Appendix A</w:t>
      </w:r>
    </w:p>
    <w:p w14:paraId="7DB561A5" w14:textId="56A58146" w:rsidR="0026261B" w:rsidRPr="00D9584E" w:rsidRDefault="0026261B" w:rsidP="00D9584E">
      <w:pPr>
        <w:spacing w:after="160" w:line="259" w:lineRule="auto"/>
        <w:ind w:firstLine="0"/>
        <w:jc w:val="center"/>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Community Engagement Survey</w:t>
      </w:r>
    </w:p>
    <w:p w14:paraId="326FEF34" w14:textId="77777777" w:rsidR="0026261B" w:rsidRPr="00D9584E" w:rsidRDefault="0026261B" w:rsidP="0026261B">
      <w:pPr>
        <w:spacing w:after="160" w:line="259" w:lineRule="auto"/>
        <w:ind w:firstLine="0"/>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Section 1: Personal Information</w:t>
      </w:r>
    </w:p>
    <w:p w14:paraId="0B3865E6" w14:textId="77777777" w:rsidR="0026261B" w:rsidRPr="00D9584E" w:rsidRDefault="0026261B" w:rsidP="0026261B">
      <w:pPr>
        <w:numPr>
          <w:ilvl w:val="1"/>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What is your name? (short answer response)</w:t>
      </w:r>
    </w:p>
    <w:p w14:paraId="0DA9F163" w14:textId="77777777" w:rsidR="0026261B" w:rsidRPr="00D9584E" w:rsidRDefault="0026261B" w:rsidP="0026261B">
      <w:pPr>
        <w:numPr>
          <w:ilvl w:val="1"/>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What is your gender? (multiple choice)</w:t>
      </w:r>
    </w:p>
    <w:p w14:paraId="4B9E2BB8" w14:textId="77777777" w:rsidR="0026261B" w:rsidRPr="00D9584E" w:rsidRDefault="0026261B" w:rsidP="0026261B">
      <w:pPr>
        <w:numPr>
          <w:ilvl w:val="2"/>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Female</w:t>
      </w:r>
    </w:p>
    <w:p w14:paraId="0E0019FF" w14:textId="77777777" w:rsidR="0026261B" w:rsidRPr="00D9584E" w:rsidRDefault="0026261B" w:rsidP="0026261B">
      <w:pPr>
        <w:numPr>
          <w:ilvl w:val="2"/>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Male</w:t>
      </w:r>
    </w:p>
    <w:p w14:paraId="34F2118C" w14:textId="77777777" w:rsidR="0026261B" w:rsidRPr="00D9584E" w:rsidRDefault="0026261B" w:rsidP="0026261B">
      <w:pPr>
        <w:numPr>
          <w:ilvl w:val="2"/>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Prefer not to say</w:t>
      </w:r>
    </w:p>
    <w:p w14:paraId="4597ED65" w14:textId="77777777" w:rsidR="0026261B" w:rsidRPr="00D9584E" w:rsidRDefault="0026261B" w:rsidP="0026261B">
      <w:pPr>
        <w:numPr>
          <w:ilvl w:val="1"/>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Which race/ethnicity best describes you? (multiple choice)</w:t>
      </w:r>
    </w:p>
    <w:p w14:paraId="707B04BE" w14:textId="77777777" w:rsidR="0026261B" w:rsidRPr="00D9584E" w:rsidRDefault="0026261B" w:rsidP="0026261B">
      <w:pPr>
        <w:numPr>
          <w:ilvl w:val="2"/>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American Indian or Alaskan Native</w:t>
      </w:r>
    </w:p>
    <w:p w14:paraId="3A71F10C" w14:textId="77777777" w:rsidR="0026261B" w:rsidRPr="00D9584E" w:rsidRDefault="0026261B" w:rsidP="0026261B">
      <w:pPr>
        <w:numPr>
          <w:ilvl w:val="2"/>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Asian / Pacific Islander</w:t>
      </w:r>
    </w:p>
    <w:p w14:paraId="4039354C" w14:textId="77777777" w:rsidR="0026261B" w:rsidRPr="00D9584E" w:rsidRDefault="0026261B" w:rsidP="0026261B">
      <w:pPr>
        <w:numPr>
          <w:ilvl w:val="2"/>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Black or African American</w:t>
      </w:r>
    </w:p>
    <w:p w14:paraId="6DBE7993" w14:textId="77777777" w:rsidR="0026261B" w:rsidRPr="00D9584E" w:rsidRDefault="0026261B" w:rsidP="0026261B">
      <w:pPr>
        <w:numPr>
          <w:ilvl w:val="2"/>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Hispanic</w:t>
      </w:r>
    </w:p>
    <w:p w14:paraId="3F4AFBDB" w14:textId="77777777" w:rsidR="0026261B" w:rsidRPr="00D9584E" w:rsidRDefault="0026261B" w:rsidP="0026261B">
      <w:pPr>
        <w:numPr>
          <w:ilvl w:val="2"/>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White / Caucasian</w:t>
      </w:r>
    </w:p>
    <w:p w14:paraId="3AACD959" w14:textId="77777777" w:rsidR="0026261B" w:rsidRPr="00D9584E" w:rsidRDefault="0026261B" w:rsidP="0026261B">
      <w:pPr>
        <w:numPr>
          <w:ilvl w:val="2"/>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Other___</w:t>
      </w:r>
    </w:p>
    <w:p w14:paraId="141B0E8A" w14:textId="77777777" w:rsidR="0026261B" w:rsidRPr="00D9584E" w:rsidRDefault="0026261B" w:rsidP="0026261B">
      <w:pPr>
        <w:numPr>
          <w:ilvl w:val="1"/>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How old are you? (short answer response)</w:t>
      </w:r>
    </w:p>
    <w:p w14:paraId="6D098A7D" w14:textId="77777777" w:rsidR="0026261B" w:rsidRPr="00D9584E" w:rsidRDefault="0026261B" w:rsidP="0026261B">
      <w:pPr>
        <w:numPr>
          <w:ilvl w:val="1"/>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Are you in Middle School or High School? (multiple choice)</w:t>
      </w:r>
    </w:p>
    <w:p w14:paraId="2212CCC1" w14:textId="77777777" w:rsidR="0026261B" w:rsidRPr="00D9584E" w:rsidRDefault="0026261B" w:rsidP="0026261B">
      <w:pPr>
        <w:numPr>
          <w:ilvl w:val="2"/>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Middle School</w:t>
      </w:r>
    </w:p>
    <w:p w14:paraId="4645DEF5" w14:textId="77777777" w:rsidR="0026261B" w:rsidRPr="00D9584E" w:rsidRDefault="0026261B" w:rsidP="0026261B">
      <w:pPr>
        <w:numPr>
          <w:ilvl w:val="2"/>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High School</w:t>
      </w:r>
    </w:p>
    <w:p w14:paraId="0187247D" w14:textId="77777777" w:rsidR="0026261B" w:rsidRPr="00D9584E" w:rsidRDefault="0026261B" w:rsidP="0026261B">
      <w:pPr>
        <w:numPr>
          <w:ilvl w:val="1"/>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What school do you go to? (short answer response)</w:t>
      </w:r>
    </w:p>
    <w:p w14:paraId="388F8DD4" w14:textId="77777777" w:rsidR="0026261B" w:rsidRPr="00D9584E" w:rsidRDefault="0026261B" w:rsidP="0026261B">
      <w:pPr>
        <w:numPr>
          <w:ilvl w:val="1"/>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What state do you live in? (multiple choice)</w:t>
      </w:r>
    </w:p>
    <w:p w14:paraId="7640BD41" w14:textId="77777777" w:rsidR="0026261B" w:rsidRPr="00D9584E" w:rsidRDefault="0026261B" w:rsidP="0026261B">
      <w:pPr>
        <w:numPr>
          <w:ilvl w:val="2"/>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Maryland</w:t>
      </w:r>
    </w:p>
    <w:p w14:paraId="2CA9579B" w14:textId="77777777" w:rsidR="0026261B" w:rsidRPr="00D9584E" w:rsidRDefault="0026261B" w:rsidP="0026261B">
      <w:pPr>
        <w:numPr>
          <w:ilvl w:val="2"/>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Virginia</w:t>
      </w:r>
    </w:p>
    <w:p w14:paraId="7792ABD9" w14:textId="77777777" w:rsidR="0026261B" w:rsidRPr="00D9584E" w:rsidRDefault="0026261B" w:rsidP="0026261B">
      <w:pPr>
        <w:numPr>
          <w:ilvl w:val="2"/>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DC</w:t>
      </w:r>
    </w:p>
    <w:p w14:paraId="50D79C2B" w14:textId="77777777" w:rsidR="0026261B" w:rsidRPr="00D9584E" w:rsidRDefault="0026261B" w:rsidP="0026261B">
      <w:pPr>
        <w:numPr>
          <w:ilvl w:val="1"/>
          <w:numId w:val="12"/>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What zip code do you live in? If you don't know, just type "I don't know". (short answer response)</w:t>
      </w:r>
    </w:p>
    <w:p w14:paraId="7A8EECAB" w14:textId="77777777" w:rsidR="0026261B" w:rsidRPr="00D9584E" w:rsidRDefault="0026261B" w:rsidP="0026261B">
      <w:pPr>
        <w:spacing w:after="160" w:line="259" w:lineRule="auto"/>
        <w:ind w:firstLine="0"/>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Section 2: Recreation and Leisure</w:t>
      </w:r>
    </w:p>
    <w:p w14:paraId="581A4E29" w14:textId="77777777" w:rsidR="0026261B" w:rsidRPr="00D9584E" w:rsidRDefault="0026261B" w:rsidP="0026261B">
      <w:pPr>
        <w:numPr>
          <w:ilvl w:val="0"/>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What do you like to do for fun outside of school? (short answer response)</w:t>
      </w:r>
    </w:p>
    <w:p w14:paraId="0435666C" w14:textId="77777777" w:rsidR="0026261B" w:rsidRPr="00D9584E" w:rsidRDefault="0026261B" w:rsidP="0026261B">
      <w:pPr>
        <w:numPr>
          <w:ilvl w:val="0"/>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Do you play any sports or do other physically active things for fun? (multiple choice)</w:t>
      </w:r>
    </w:p>
    <w:p w14:paraId="0FA6E373"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Yes</w:t>
      </w:r>
    </w:p>
    <w:p w14:paraId="10707EAF"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No</w:t>
      </w:r>
    </w:p>
    <w:p w14:paraId="46B8B320" w14:textId="77777777" w:rsidR="0026261B" w:rsidRPr="00D9584E" w:rsidRDefault="0026261B" w:rsidP="0026261B">
      <w:pPr>
        <w:numPr>
          <w:ilvl w:val="0"/>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If you play a sport or do something physically active....tell me about it. What do you do? Do you play/participate on a team? If not, you can skip this question. (short answer)</w:t>
      </w:r>
    </w:p>
    <w:p w14:paraId="36BCAB44" w14:textId="77777777" w:rsidR="0026261B" w:rsidRPr="00D9584E" w:rsidRDefault="0026261B" w:rsidP="0026261B">
      <w:pPr>
        <w:numPr>
          <w:ilvl w:val="0"/>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What other activities do you like to do for fun? Check as many as you like. (check boxes)</w:t>
      </w:r>
    </w:p>
    <w:p w14:paraId="7F0324F8"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play video games</w:t>
      </w:r>
    </w:p>
    <w:p w14:paraId="36AE330F"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watch tv/videos/movies</w:t>
      </w:r>
    </w:p>
    <w:p w14:paraId="53E98EC1"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read books</w:t>
      </w:r>
    </w:p>
    <w:p w14:paraId="421666D1"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surf the internet</w:t>
      </w:r>
    </w:p>
    <w:p w14:paraId="70733E8F"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lastRenderedPageBreak/>
        <w:t>build with Legos or do puzzles</w:t>
      </w:r>
    </w:p>
    <w:p w14:paraId="1033DD9A"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listen to music</w:t>
      </w:r>
    </w:p>
    <w:p w14:paraId="30C914EB"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volunteer</w:t>
      </w:r>
    </w:p>
    <w:p w14:paraId="2D344926"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play an instrument, sing or dance</w:t>
      </w:r>
    </w:p>
    <w:p w14:paraId="49E6FF1C"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participate in a youth group with peers</w:t>
      </w:r>
    </w:p>
    <w:p w14:paraId="3DD5B9E0"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go to religious events</w:t>
      </w:r>
    </w:p>
    <w:p w14:paraId="4B48A502"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Other___</w:t>
      </w:r>
    </w:p>
    <w:p w14:paraId="3CEF2760" w14:textId="77777777" w:rsidR="0026261B" w:rsidRPr="00D9584E" w:rsidRDefault="0026261B" w:rsidP="0026261B">
      <w:pPr>
        <w:numPr>
          <w:ilvl w:val="0"/>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How often do you participate in these activities? (multiple choice)</w:t>
      </w:r>
    </w:p>
    <w:p w14:paraId="3DC66C0F"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every day</w:t>
      </w:r>
    </w:p>
    <w:p w14:paraId="002C61A8"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3-4 times a week</w:t>
      </w:r>
    </w:p>
    <w:p w14:paraId="41AB1437"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once a week</w:t>
      </w:r>
    </w:p>
    <w:p w14:paraId="5B3365EF"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1-3 times a month</w:t>
      </w:r>
    </w:p>
    <w:p w14:paraId="5DDA75E3"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a couple of times a year</w:t>
      </w:r>
    </w:p>
    <w:p w14:paraId="20E96D2B" w14:textId="77777777" w:rsidR="0026261B" w:rsidRPr="00D9584E" w:rsidRDefault="0026261B" w:rsidP="0026261B">
      <w:pPr>
        <w:numPr>
          <w:ilvl w:val="0"/>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When you participate in these activities, who do you prefer to do them with MOST of the time? (multiple choice)</w:t>
      </w:r>
    </w:p>
    <w:p w14:paraId="360DCD15"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Alone</w:t>
      </w:r>
    </w:p>
    <w:p w14:paraId="4A817CE3"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with friends</w:t>
      </w:r>
    </w:p>
    <w:p w14:paraId="64A0FDA2"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with family</w:t>
      </w:r>
    </w:p>
    <w:p w14:paraId="0F2F22A5" w14:textId="77777777" w:rsidR="0026261B" w:rsidRPr="00D9584E" w:rsidRDefault="0026261B" w:rsidP="0026261B">
      <w:pPr>
        <w:numPr>
          <w:ilvl w:val="0"/>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When you do these activities, where do you do them MOST of the time? (multiple choice)</w:t>
      </w:r>
    </w:p>
    <w:p w14:paraId="1E50D1E9"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at home (inside or outside)</w:t>
      </w:r>
    </w:p>
    <w:p w14:paraId="1D919371"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indoors, but not at my house</w:t>
      </w:r>
    </w:p>
    <w:p w14:paraId="74D20793"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outside and away from my home</w:t>
      </w:r>
    </w:p>
    <w:p w14:paraId="38799514" w14:textId="77777777" w:rsidR="0026261B" w:rsidRPr="00D9584E" w:rsidRDefault="0026261B" w:rsidP="0026261B">
      <w:pPr>
        <w:numPr>
          <w:ilvl w:val="0"/>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When you participate in activities outside of school, who plans them? (multiple choice)</w:t>
      </w:r>
    </w:p>
    <w:p w14:paraId="2B58F1B7"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me</w:t>
      </w:r>
    </w:p>
    <w:p w14:paraId="0E3DBDF8"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my mom or dad</w:t>
      </w:r>
    </w:p>
    <w:p w14:paraId="71AD8751"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my friends</w:t>
      </w:r>
    </w:p>
    <w:p w14:paraId="292D1F6B"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Other___</w:t>
      </w:r>
    </w:p>
    <w:p w14:paraId="431B226A" w14:textId="77777777" w:rsidR="0026261B" w:rsidRPr="00D9584E" w:rsidRDefault="0026261B" w:rsidP="0026261B">
      <w:pPr>
        <w:numPr>
          <w:ilvl w:val="0"/>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Do you get to decide what you want to do outside of school for fun or does someone else make choices for you? (multiple choice)</w:t>
      </w:r>
    </w:p>
    <w:p w14:paraId="03040E7C"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 make choices to participate outside of school</w:t>
      </w:r>
    </w:p>
    <w:p w14:paraId="4DAC5395"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Someone else makes decisions for me</w:t>
      </w:r>
    </w:p>
    <w:p w14:paraId="670F5F3C"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Sometimes I choose what I do for fun, sometimes other people choose what I do for dun</w:t>
      </w:r>
    </w:p>
    <w:p w14:paraId="53C5650D" w14:textId="77777777" w:rsidR="0026261B" w:rsidRPr="00D9584E" w:rsidRDefault="0026261B" w:rsidP="0026261B">
      <w:pPr>
        <w:numPr>
          <w:ilvl w:val="0"/>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How often do you hang out with friends outside of school? (multiple choice)</w:t>
      </w:r>
    </w:p>
    <w:p w14:paraId="56C27EE9"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more than once a week</w:t>
      </w:r>
    </w:p>
    <w:p w14:paraId="7E8B8CA7"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about once a week</w:t>
      </w:r>
    </w:p>
    <w:p w14:paraId="4A9FE4F8"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about once or twice a month</w:t>
      </w:r>
    </w:p>
    <w:p w14:paraId="731FD322"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a few times a year</w:t>
      </w:r>
    </w:p>
    <w:p w14:paraId="26F3C5C6" w14:textId="77777777" w:rsidR="0026261B" w:rsidRPr="00D9584E" w:rsidRDefault="0026261B" w:rsidP="0026261B">
      <w:pPr>
        <w:numPr>
          <w:ilvl w:val="1"/>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never</w:t>
      </w:r>
    </w:p>
    <w:p w14:paraId="70F711AC" w14:textId="77777777" w:rsidR="0026261B" w:rsidRPr="00D9584E" w:rsidRDefault="0026261B" w:rsidP="0026261B">
      <w:pPr>
        <w:numPr>
          <w:ilvl w:val="0"/>
          <w:numId w:val="13"/>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Is there anything else you want to tell me about your preferences or what you like to do for fun? (short answer)</w:t>
      </w:r>
    </w:p>
    <w:p w14:paraId="516DDE08" w14:textId="77777777" w:rsidR="0026261B" w:rsidRPr="00D9584E" w:rsidRDefault="0026261B" w:rsidP="0026261B">
      <w:pPr>
        <w:spacing w:after="160" w:line="259" w:lineRule="auto"/>
        <w:ind w:firstLine="0"/>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lastRenderedPageBreak/>
        <w:t>Section 3: Barriers to Participation</w:t>
      </w:r>
    </w:p>
    <w:p w14:paraId="7EEBBE21" w14:textId="77777777" w:rsidR="0026261B" w:rsidRPr="00D9584E" w:rsidRDefault="0026261B" w:rsidP="0026261B">
      <w:pPr>
        <w:numPr>
          <w:ilvl w:val="0"/>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A barrier is something that makes an activity hard to do. What are some barriers, or things that make it hard, for you to participate in fun things with friends outside of school? (short answer)</w:t>
      </w:r>
    </w:p>
    <w:p w14:paraId="34EA0767" w14:textId="77777777" w:rsidR="0026261B" w:rsidRPr="00D9584E" w:rsidRDefault="0026261B" w:rsidP="0026261B">
      <w:pPr>
        <w:numPr>
          <w:ilvl w:val="0"/>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 xml:space="preserve">Do you find it hard to talk to peers? (multiple choice) </w:t>
      </w:r>
    </w:p>
    <w:p w14:paraId="112AC75F"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Yes</w:t>
      </w:r>
    </w:p>
    <w:p w14:paraId="312F4FE5"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No</w:t>
      </w:r>
    </w:p>
    <w:p w14:paraId="7F18C97F"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Sometimes</w:t>
      </w:r>
    </w:p>
    <w:p w14:paraId="74F70E03" w14:textId="795E6301" w:rsidR="0026261B" w:rsidRPr="00D9584E" w:rsidRDefault="0026261B" w:rsidP="0026261B">
      <w:pPr>
        <w:numPr>
          <w:ilvl w:val="0"/>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Do you ever want to participate in an activity with other people, but you don't know how to join?</w:t>
      </w:r>
      <w:r w:rsidR="00D11638" w:rsidRPr="00D9584E">
        <w:rPr>
          <w:rFonts w:asciiTheme="majorHAnsi" w:eastAsia="Calibri" w:hAnsiTheme="majorHAnsi" w:cstheme="majorHAnsi"/>
          <w:kern w:val="0"/>
          <w:lang w:eastAsia="en-US"/>
        </w:rPr>
        <w:t xml:space="preserve"> (multiple choice)</w:t>
      </w:r>
    </w:p>
    <w:p w14:paraId="44E1731D"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Yes</w:t>
      </w:r>
    </w:p>
    <w:p w14:paraId="1809FA47"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No</w:t>
      </w:r>
    </w:p>
    <w:p w14:paraId="51D327FF"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Sometimes</w:t>
      </w:r>
    </w:p>
    <w:p w14:paraId="2CB22FF0" w14:textId="77777777" w:rsidR="0026261B" w:rsidRPr="00D9584E" w:rsidRDefault="0026261B" w:rsidP="0026261B">
      <w:pPr>
        <w:numPr>
          <w:ilvl w:val="0"/>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 xml:space="preserve">Is there ever something in the environment that prevents you from wanting to participate in an activity? If so, check all things that might bother you. (check boxes) </w:t>
      </w:r>
    </w:p>
    <w:p w14:paraId="4AE5DCE8"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No, nothing bothers me enough to where I don't want to participate</w:t>
      </w:r>
    </w:p>
    <w:p w14:paraId="6F589E80"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Yes, crowded areas with too many people</w:t>
      </w:r>
    </w:p>
    <w:p w14:paraId="35C575C2"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Yes, loud noises</w:t>
      </w:r>
    </w:p>
    <w:p w14:paraId="7343649F"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Yes, being outdoors bothers me (temperature outside, possibility of bad weather, bugs)</w:t>
      </w:r>
    </w:p>
    <w:p w14:paraId="7B781D19"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Yes, I don't like physical activity like running, playing sports, or things that make me move a lot</w:t>
      </w:r>
    </w:p>
    <w:p w14:paraId="4A01334E"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Yes, I don't like being inside and sitting still or being quiet</w:t>
      </w:r>
    </w:p>
    <w:p w14:paraId="2B1A0E7B"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Yes, I don't like certain smells</w:t>
      </w:r>
    </w:p>
    <w:p w14:paraId="21AA41AD"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Yes, I don't like certain sights like bright or flashing lights</w:t>
      </w:r>
    </w:p>
    <w:p w14:paraId="1BA65E25"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Other___</w:t>
      </w:r>
    </w:p>
    <w:p w14:paraId="5876722E" w14:textId="77777777" w:rsidR="0026261B" w:rsidRPr="00D9584E" w:rsidRDefault="0026261B" w:rsidP="0026261B">
      <w:pPr>
        <w:numPr>
          <w:ilvl w:val="0"/>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If you don't participate in activities outside of school or home with other people...what keeps you from participating? Check all if the reasons that apply to you. (check boxes)</w:t>
      </w:r>
    </w:p>
    <w:p w14:paraId="53072627"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not enough time</w:t>
      </w:r>
    </w:p>
    <w:p w14:paraId="544F7F08"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it is hard for me to focus</w:t>
      </w:r>
    </w:p>
    <w:p w14:paraId="08C94015"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 don't have enough energy</w:t>
      </w:r>
    </w:p>
    <w:p w14:paraId="2BAC27DE"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 don't like doing things with other people</w:t>
      </w:r>
    </w:p>
    <w:p w14:paraId="06823902"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It is hard for me to control behaviors like getting angry or making other people upset</w:t>
      </w:r>
    </w:p>
    <w:p w14:paraId="4CD1AE89"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 don't have enough money/my parents don't have enough money</w:t>
      </w:r>
    </w:p>
    <w:p w14:paraId="23218913"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 don't have a way to get there</w:t>
      </w:r>
    </w:p>
    <w:p w14:paraId="5894666F" w14:textId="168EA143"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 xml:space="preserve">I don't know how to do </w:t>
      </w:r>
      <w:r w:rsidR="00561BDD" w:rsidRPr="00D9584E">
        <w:rPr>
          <w:rFonts w:asciiTheme="majorHAnsi" w:eastAsia="Calibri" w:hAnsiTheme="majorHAnsi" w:cstheme="majorHAnsi"/>
          <w:kern w:val="0"/>
          <w:lang w:eastAsia="en-US"/>
        </w:rPr>
        <w:t>things,</w:t>
      </w:r>
      <w:r w:rsidRPr="00D9584E">
        <w:rPr>
          <w:rFonts w:asciiTheme="majorHAnsi" w:eastAsia="Calibri" w:hAnsiTheme="majorHAnsi" w:cstheme="majorHAnsi"/>
          <w:kern w:val="0"/>
          <w:lang w:eastAsia="en-US"/>
        </w:rPr>
        <w:t xml:space="preserve"> or I feel uncomfortable doing things without my family with me</w:t>
      </w:r>
    </w:p>
    <w:p w14:paraId="502A8392"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 only like doing certain activities (maybe I only like watching TV/videos and nothing else)</w:t>
      </w:r>
    </w:p>
    <w:p w14:paraId="0A064A50"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 don't know about the options in my community for fun things to do</w:t>
      </w:r>
    </w:p>
    <w:p w14:paraId="2E5DA379"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lastRenderedPageBreak/>
        <w:t>I am afraid of what other people think of me/I don't feel like I fit in</w:t>
      </w:r>
    </w:p>
    <w:p w14:paraId="59552C93"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 don't have the skills needed to do the activity/the activity is difficult for me</w:t>
      </w:r>
    </w:p>
    <w:p w14:paraId="339BF884"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 don't have friends that are interested in the same things that will go with me</w:t>
      </w:r>
    </w:p>
    <w:p w14:paraId="0199B620"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My parent/guardian is not able to come with me to supervise me</w:t>
      </w:r>
    </w:p>
    <w:p w14:paraId="00EC98C2"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My community does not offer things that I like to do</w:t>
      </w:r>
    </w:p>
    <w:p w14:paraId="0FAD079F"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The options available to me are not age-appropriate or make me feel like I am being treated like a child</w:t>
      </w:r>
    </w:p>
    <w:p w14:paraId="7C0A2620"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Other___</w:t>
      </w:r>
    </w:p>
    <w:p w14:paraId="2C65967F" w14:textId="77777777" w:rsidR="0026261B" w:rsidRPr="00D9584E" w:rsidRDefault="0026261B" w:rsidP="0026261B">
      <w:pPr>
        <w:numPr>
          <w:ilvl w:val="0"/>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Out of all of the activities listed above, which ones are the top 3 reasons for not participating in activities outside of school/home with other people (short answer)</w:t>
      </w:r>
    </w:p>
    <w:p w14:paraId="504B418E" w14:textId="77777777" w:rsidR="0026261B" w:rsidRPr="00D9584E" w:rsidRDefault="0026261B" w:rsidP="0026261B">
      <w:pPr>
        <w:numPr>
          <w:ilvl w:val="0"/>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Do you think your disability makes it harder for you to participate in activities with other people? (multiple choice)</w:t>
      </w:r>
    </w:p>
    <w:p w14:paraId="721EBFFF"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Yes</w:t>
      </w:r>
    </w:p>
    <w:p w14:paraId="20B88A8E"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No</w:t>
      </w:r>
    </w:p>
    <w:p w14:paraId="62A8393C"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Sometimes</w:t>
      </w:r>
    </w:p>
    <w:p w14:paraId="6AA88FDB"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 don't have a disability</w:t>
      </w:r>
    </w:p>
    <w:p w14:paraId="5FA3B553" w14:textId="77777777" w:rsidR="0026261B" w:rsidRPr="00D9584E" w:rsidRDefault="0026261B" w:rsidP="0026261B">
      <w:pPr>
        <w:numPr>
          <w:ilvl w:val="1"/>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 prefer not to answer</w:t>
      </w:r>
    </w:p>
    <w:p w14:paraId="26701928" w14:textId="77777777" w:rsidR="0026261B" w:rsidRPr="00D9584E" w:rsidRDefault="0026261B" w:rsidP="0026261B">
      <w:pPr>
        <w:numPr>
          <w:ilvl w:val="0"/>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What about your disability makes it hard for you to participate? (short answer)</w:t>
      </w:r>
    </w:p>
    <w:p w14:paraId="3581CB81" w14:textId="77777777" w:rsidR="0026261B" w:rsidRPr="00D9584E" w:rsidRDefault="0026261B" w:rsidP="0026261B">
      <w:pPr>
        <w:numPr>
          <w:ilvl w:val="0"/>
          <w:numId w:val="14"/>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 xml:space="preserve">Is there anything else you want to tell me about what makes it hard for you to participate in the community with other people? (short answer) </w:t>
      </w:r>
    </w:p>
    <w:p w14:paraId="4F68E1A3" w14:textId="77777777" w:rsidR="0026261B" w:rsidRPr="00D9584E" w:rsidRDefault="0026261B" w:rsidP="0026261B">
      <w:pPr>
        <w:spacing w:after="160" w:line="259" w:lineRule="auto"/>
        <w:ind w:firstLine="0"/>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Section 4: Other</w:t>
      </w:r>
    </w:p>
    <w:p w14:paraId="05A518E3" w14:textId="77777777" w:rsidR="0026261B" w:rsidRPr="00D9584E" w:rsidRDefault="0026261B" w:rsidP="0026261B">
      <w:pPr>
        <w:numPr>
          <w:ilvl w:val="0"/>
          <w:numId w:val="15"/>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What do you think would help you participate more in your community in activities with other people? Check all that apply to you. (check boxes)</w:t>
      </w:r>
    </w:p>
    <w:p w14:paraId="29B87ACF" w14:textId="77777777" w:rsidR="0026261B" w:rsidRPr="00D9584E" w:rsidRDefault="0026261B" w:rsidP="0026261B">
      <w:pPr>
        <w:numPr>
          <w:ilvl w:val="2"/>
          <w:numId w:val="15"/>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more options that I like</w:t>
      </w:r>
    </w:p>
    <w:p w14:paraId="254C0F79" w14:textId="77777777" w:rsidR="0026261B" w:rsidRPr="00D9584E" w:rsidRDefault="0026261B" w:rsidP="0026261B">
      <w:pPr>
        <w:numPr>
          <w:ilvl w:val="2"/>
          <w:numId w:val="15"/>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more information about what is available in my community</w:t>
      </w:r>
    </w:p>
    <w:p w14:paraId="71FA583D" w14:textId="77777777" w:rsidR="0026261B" w:rsidRPr="00D9584E" w:rsidRDefault="0026261B" w:rsidP="0026261B">
      <w:pPr>
        <w:numPr>
          <w:ilvl w:val="2"/>
          <w:numId w:val="15"/>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more options that are age-appropriate for middle or high schoolers</w:t>
      </w:r>
    </w:p>
    <w:p w14:paraId="2C1820B6" w14:textId="77777777" w:rsidR="0026261B" w:rsidRPr="00D9584E" w:rsidRDefault="0026261B" w:rsidP="0026261B">
      <w:pPr>
        <w:numPr>
          <w:ilvl w:val="2"/>
          <w:numId w:val="15"/>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more support from family or friends</w:t>
      </w:r>
    </w:p>
    <w:p w14:paraId="34ABA608" w14:textId="77777777" w:rsidR="0026261B" w:rsidRPr="00D9584E" w:rsidRDefault="0026261B" w:rsidP="0026261B">
      <w:pPr>
        <w:numPr>
          <w:ilvl w:val="2"/>
          <w:numId w:val="15"/>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including technology or electronics into the activities</w:t>
      </w:r>
    </w:p>
    <w:p w14:paraId="380D586C" w14:textId="77777777" w:rsidR="0026261B" w:rsidRPr="00D9584E" w:rsidRDefault="0026261B" w:rsidP="0026261B">
      <w:pPr>
        <w:numPr>
          <w:ilvl w:val="2"/>
          <w:numId w:val="15"/>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making sure other people understand my disability</w:t>
      </w:r>
    </w:p>
    <w:p w14:paraId="73060711" w14:textId="77777777" w:rsidR="0026261B" w:rsidRPr="00D9584E" w:rsidRDefault="0026261B" w:rsidP="0026261B">
      <w:pPr>
        <w:numPr>
          <w:ilvl w:val="2"/>
          <w:numId w:val="15"/>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If someone taught me more social skills or how to participate in activities better</w:t>
      </w:r>
    </w:p>
    <w:p w14:paraId="4949FD3A" w14:textId="77777777" w:rsidR="0026261B" w:rsidRPr="00D9584E" w:rsidRDefault="0026261B" w:rsidP="0026261B">
      <w:pPr>
        <w:numPr>
          <w:ilvl w:val="2"/>
          <w:numId w:val="15"/>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if someone else planned activities for me</w:t>
      </w:r>
    </w:p>
    <w:p w14:paraId="36848332" w14:textId="77777777" w:rsidR="0026261B" w:rsidRPr="00D9584E" w:rsidRDefault="0026261B" w:rsidP="0026261B">
      <w:pPr>
        <w:numPr>
          <w:ilvl w:val="2"/>
          <w:numId w:val="15"/>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if other people let me make my own choices for what I want to do</w:t>
      </w:r>
    </w:p>
    <w:p w14:paraId="14A9E8F0" w14:textId="77777777" w:rsidR="0026261B" w:rsidRPr="00D9584E" w:rsidRDefault="0026261B" w:rsidP="0026261B">
      <w:pPr>
        <w:numPr>
          <w:ilvl w:val="2"/>
          <w:numId w:val="15"/>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more available transportation to get to activities I want</w:t>
      </w:r>
    </w:p>
    <w:p w14:paraId="5559F582" w14:textId="77777777" w:rsidR="0026261B" w:rsidRPr="00D9584E" w:rsidRDefault="0026261B" w:rsidP="0026261B">
      <w:pPr>
        <w:numPr>
          <w:ilvl w:val="2"/>
          <w:numId w:val="15"/>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more money to participate in activities that are expensive</w:t>
      </w:r>
    </w:p>
    <w:p w14:paraId="772C7083" w14:textId="77777777" w:rsidR="0026261B" w:rsidRPr="00D9584E" w:rsidRDefault="0026261B" w:rsidP="0026261B">
      <w:pPr>
        <w:numPr>
          <w:ilvl w:val="2"/>
          <w:numId w:val="15"/>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Other___</w:t>
      </w:r>
    </w:p>
    <w:p w14:paraId="55B3754C" w14:textId="77777777" w:rsidR="00561BDD" w:rsidRDefault="0026261B" w:rsidP="00561BDD">
      <w:pPr>
        <w:numPr>
          <w:ilvl w:val="0"/>
          <w:numId w:val="15"/>
        </w:numPr>
        <w:spacing w:after="160" w:line="259" w:lineRule="auto"/>
        <w:contextualSpacing/>
        <w:rPr>
          <w:rFonts w:asciiTheme="majorHAnsi" w:eastAsia="Calibri" w:hAnsiTheme="majorHAnsi" w:cstheme="majorHAnsi"/>
          <w:kern w:val="0"/>
          <w:lang w:eastAsia="en-US"/>
        </w:rPr>
      </w:pPr>
      <w:r w:rsidRPr="00D9584E">
        <w:rPr>
          <w:rFonts w:asciiTheme="majorHAnsi" w:eastAsia="Calibri" w:hAnsiTheme="majorHAnsi" w:cstheme="majorHAnsi"/>
          <w:kern w:val="0"/>
          <w:lang w:eastAsia="en-US"/>
        </w:rPr>
        <w:t>Out of all of the options listed above, which are the top 3 that you would find most helpful for you? (short answer)</w:t>
      </w:r>
    </w:p>
    <w:p w14:paraId="0C54277A" w14:textId="5D9FC773" w:rsidR="0013318B" w:rsidRPr="00561BDD" w:rsidRDefault="0026261B" w:rsidP="00561BDD">
      <w:pPr>
        <w:numPr>
          <w:ilvl w:val="0"/>
          <w:numId w:val="15"/>
        </w:numPr>
        <w:spacing w:after="160" w:line="259" w:lineRule="auto"/>
        <w:contextualSpacing/>
        <w:rPr>
          <w:rFonts w:asciiTheme="majorHAnsi" w:eastAsia="Calibri" w:hAnsiTheme="majorHAnsi" w:cstheme="majorHAnsi"/>
          <w:kern w:val="0"/>
          <w:lang w:eastAsia="en-US"/>
        </w:rPr>
      </w:pPr>
      <w:r w:rsidRPr="00561BDD">
        <w:rPr>
          <w:rFonts w:asciiTheme="majorHAnsi" w:eastAsia="Calibri" w:hAnsiTheme="majorHAnsi" w:cstheme="majorHAnsi"/>
          <w:kern w:val="0"/>
          <w:lang w:eastAsia="en-US"/>
        </w:rPr>
        <w:t xml:space="preserve">Is there anything else you want to tell me about what might help you do more in the community? (short answer) </w:t>
      </w:r>
    </w:p>
    <w:sectPr w:rsidR="0013318B" w:rsidRPr="00561BDD">
      <w:headerReference w:type="default" r:id="rId25"/>
      <w:headerReference w:type="first" r:id="rId26"/>
      <w:footnotePr>
        <w:pos w:val="beneathText"/>
      </w:footnotePr>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A5DA36" w14:textId="77777777" w:rsidR="00DB31DB" w:rsidRDefault="00DB31DB">
      <w:pPr>
        <w:spacing w:line="240" w:lineRule="auto"/>
      </w:pPr>
      <w:r>
        <w:separator/>
      </w:r>
    </w:p>
  </w:endnote>
  <w:endnote w:type="continuationSeparator" w:id="0">
    <w:p w14:paraId="1BFC93F4" w14:textId="77777777" w:rsidR="00DB31DB" w:rsidRDefault="00DB31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B35E9D" w14:textId="77777777" w:rsidR="00DB31DB" w:rsidRDefault="00DB31DB">
      <w:pPr>
        <w:spacing w:line="240" w:lineRule="auto"/>
      </w:pPr>
      <w:r>
        <w:separator/>
      </w:r>
    </w:p>
  </w:footnote>
  <w:footnote w:type="continuationSeparator" w:id="0">
    <w:p w14:paraId="108F6929" w14:textId="77777777" w:rsidR="00DB31DB" w:rsidRDefault="00DB31D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71522" w14:textId="4909C268" w:rsidR="00F041FF" w:rsidRDefault="00003EFE">
    <w:pPr>
      <w:pStyle w:val="Header"/>
    </w:pPr>
    <w:sdt>
      <w:sdtPr>
        <w:rPr>
          <w:rStyle w:val="Strong"/>
        </w:rPr>
        <w:alias w:val="Running head"/>
        <w:tag w:val=""/>
        <w:id w:val="1686170562"/>
        <w:placeholder>
          <w:docPart w:val="C9DA7A92F4054C7FBFECAEF3E09C64BC"/>
        </w:placeholder>
        <w:dataBinding w:prefixMappings="xmlns:ns0='http://schemas.microsoft.com/office/2006/coverPageProps' " w:xpath="/ns0:CoverPageProperties[1]/ns0:Abstract[1]" w:storeItemID="{55AF091B-3C7A-41E3-B477-F2FDAA23CFDA}"/>
        <w:text/>
      </w:sdtPr>
      <w:sdtEndPr>
        <w:rPr>
          <w:rStyle w:val="DefaultParagraphFont"/>
          <w:caps w:val="0"/>
        </w:rPr>
      </w:sdtEndPr>
      <w:sdtContent>
        <w:r w:rsidR="00561BDD">
          <w:rPr>
            <w:rStyle w:val="Strong"/>
          </w:rPr>
          <w:t>HFA and community engagement</w:t>
        </w:r>
      </w:sdtContent>
    </w:sdt>
    <w:r w:rsidR="00F041FF">
      <w:rPr>
        <w:rStyle w:val="Strong"/>
      </w:rPr>
      <w:ptab w:relativeTo="margin" w:alignment="right" w:leader="none"/>
    </w:r>
    <w:r w:rsidR="00F041FF">
      <w:rPr>
        <w:rStyle w:val="Strong"/>
      </w:rPr>
      <w:fldChar w:fldCharType="begin"/>
    </w:r>
    <w:r w:rsidR="00F041FF">
      <w:rPr>
        <w:rStyle w:val="Strong"/>
      </w:rPr>
      <w:instrText xml:space="preserve"> PAGE   \* MERGEFORMAT </w:instrText>
    </w:r>
    <w:r w:rsidR="00F041FF">
      <w:rPr>
        <w:rStyle w:val="Strong"/>
      </w:rPr>
      <w:fldChar w:fldCharType="separate"/>
    </w:r>
    <w:r w:rsidR="00CB5572">
      <w:rPr>
        <w:rStyle w:val="Strong"/>
        <w:noProof/>
      </w:rPr>
      <w:t>25</w:t>
    </w:r>
    <w:r w:rsidR="00F041FF">
      <w:rPr>
        <w:rStyle w:val="Strong"/>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FCEAB6" w14:textId="47A23010" w:rsidR="00F041FF" w:rsidRDefault="00F041FF">
    <w:pPr>
      <w:pStyle w:val="Header"/>
      <w:rPr>
        <w:rStyle w:val="Strong"/>
      </w:rPr>
    </w:pPr>
    <w:r>
      <w:t xml:space="preserve">Running head: </w:t>
    </w:r>
    <w:sdt>
      <w:sdtPr>
        <w:rPr>
          <w:rStyle w:val="Strong"/>
        </w:rPr>
        <w:alias w:val="Running head"/>
        <w:tag w:val=""/>
        <w:id w:val="-869982568"/>
        <w:dataBinding w:prefixMappings="xmlns:ns0='http://schemas.microsoft.com/office/2006/coverPageProps' " w:xpath="/ns0:CoverPageProperties[1]/ns0:Abstract[1]" w:storeItemID="{55AF091B-3C7A-41E3-B477-F2FDAA23CFDA}"/>
        <w:text/>
      </w:sdtPr>
      <w:sdtEndPr>
        <w:rPr>
          <w:rStyle w:val="DefaultParagraphFont"/>
          <w:caps w:val="0"/>
        </w:rPr>
      </w:sdtEndPr>
      <w:sdtContent>
        <w:r w:rsidR="00561BDD">
          <w:rPr>
            <w:rStyle w:val="Strong"/>
          </w:rPr>
          <w:t>HFA</w:t>
        </w:r>
        <w:r>
          <w:rPr>
            <w:rStyle w:val="Strong"/>
          </w:rPr>
          <w:t xml:space="preserve"> and community engagement</w:t>
        </w:r>
      </w:sdtContent>
    </w:sdt>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sidR="00CB5572">
      <w:rPr>
        <w:rStyle w:val="Strong"/>
        <w:noProof/>
      </w:rPr>
      <w:t>1</w:t>
    </w:r>
    <w:r>
      <w:rPr>
        <w:rStyle w:val="Strong"/>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1BAA7975"/>
    <w:multiLevelType w:val="hybridMultilevel"/>
    <w:tmpl w:val="4A449542"/>
    <w:lvl w:ilvl="0" w:tplc="67B069D4">
      <w:start w:val="1"/>
      <w:numFmt w:val="decimal"/>
      <w:lvlText w:val="%1."/>
      <w:lvlJc w:val="left"/>
      <w:pPr>
        <w:ind w:left="1440" w:hanging="360"/>
      </w:pPr>
      <w:rPr>
        <w:rFonts w:hint="default"/>
      </w:rPr>
    </w:lvl>
    <w:lvl w:ilvl="1" w:tplc="04090019">
      <w:start w:val="1"/>
      <w:numFmt w:val="lowerLetter"/>
      <w:lvlText w:val="%2."/>
      <w:lvlJc w:val="left"/>
      <w:pPr>
        <w:ind w:left="1440" w:hanging="360"/>
      </w:pPr>
    </w:lvl>
    <w:lvl w:ilvl="2" w:tplc="DD38555E">
      <w:start w:val="1"/>
      <w:numFmt w:val="lowerLetter"/>
      <w:lvlText w:val="%3."/>
      <w:lvlJc w:val="left"/>
      <w:pPr>
        <w:ind w:left="216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D61390"/>
    <w:multiLevelType w:val="hybridMultilevel"/>
    <w:tmpl w:val="39F85F58"/>
    <w:lvl w:ilvl="0" w:tplc="0409000F">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50400CEE">
      <w:start w:val="9"/>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7E44454"/>
    <w:multiLevelType w:val="multilevel"/>
    <w:tmpl w:val="82D0E13A"/>
    <w:lvl w:ilvl="0">
      <w:start w:val="1"/>
      <w:numFmt w:val="bullet"/>
      <w:lvlText w:val="o"/>
      <w:lvlJc w:val="left"/>
      <w:pPr>
        <w:tabs>
          <w:tab w:val="num" w:pos="720"/>
        </w:tabs>
        <w:ind w:left="720" w:hanging="360"/>
      </w:pPr>
      <w:rPr>
        <w:rFonts w:ascii="Courier New" w:hAnsi="Courier New" w:hint="default"/>
        <w:sz w:val="20"/>
      </w:rPr>
    </w:lvl>
    <w:lvl w:ilvl="1">
      <w:start w:val="1"/>
      <w:numFmt w:val="decimal"/>
      <w:lvlText w:val="%2."/>
      <w:lvlJc w:val="left"/>
      <w:pPr>
        <w:ind w:left="1440" w:hanging="360"/>
      </w:pPr>
      <w:rPr>
        <w:rFonts w:asciiTheme="minorHAnsi" w:eastAsiaTheme="minorHAnsi" w:hAnsiTheme="minorHAnsi" w:cstheme="minorBidi"/>
      </w:rPr>
    </w:lvl>
    <w:lvl w:ilvl="2">
      <w:start w:val="1"/>
      <w:numFmt w:val="lowerLetter"/>
      <w:lvlText w:val="%3."/>
      <w:lvlJc w:val="left"/>
      <w:pPr>
        <w:tabs>
          <w:tab w:val="num" w:pos="2160"/>
        </w:tabs>
        <w:ind w:left="2160" w:hanging="360"/>
      </w:pPr>
      <w:rPr>
        <w:rFonts w:hint="default"/>
        <w:sz w:val="20"/>
      </w:rPr>
    </w:lvl>
    <w:lvl w:ilvl="3">
      <w:start w:val="1"/>
      <w:numFmt w:val="bullet"/>
      <w:lvlText w:val="o"/>
      <w:lvlJc w:val="left"/>
      <w:pPr>
        <w:tabs>
          <w:tab w:val="num" w:pos="2880"/>
        </w:tabs>
        <w:ind w:left="2880" w:hanging="360"/>
      </w:pPr>
      <w:rPr>
        <w:rFonts w:ascii="Courier New" w:hAnsi="Courier New" w:hint="default"/>
        <w:sz w:val="20"/>
      </w:rPr>
    </w:lvl>
    <w:lvl w:ilvl="4">
      <w:start w:val="1"/>
      <w:numFmt w:val="bullet"/>
      <w:lvlText w:val="o"/>
      <w:lvlJc w:val="left"/>
      <w:pPr>
        <w:tabs>
          <w:tab w:val="num" w:pos="3600"/>
        </w:tabs>
        <w:ind w:left="3600" w:hanging="360"/>
      </w:pPr>
      <w:rPr>
        <w:rFonts w:ascii="Courier New" w:hAnsi="Courier New" w:hint="default"/>
        <w:sz w:val="20"/>
      </w:rPr>
    </w:lvl>
    <w:lvl w:ilvl="5">
      <w:start w:val="1"/>
      <w:numFmt w:val="bullet"/>
      <w:lvlText w:val="o"/>
      <w:lvlJc w:val="left"/>
      <w:pPr>
        <w:tabs>
          <w:tab w:val="num" w:pos="4320"/>
        </w:tabs>
        <w:ind w:left="4320" w:hanging="360"/>
      </w:pPr>
      <w:rPr>
        <w:rFonts w:ascii="Courier New" w:hAnsi="Courier New" w:hint="default"/>
        <w:sz w:val="20"/>
      </w:rPr>
    </w:lvl>
    <w:lvl w:ilvl="6">
      <w:start w:val="1"/>
      <w:numFmt w:val="bullet"/>
      <w:lvlText w:val="o"/>
      <w:lvlJc w:val="left"/>
      <w:pPr>
        <w:tabs>
          <w:tab w:val="num" w:pos="5040"/>
        </w:tabs>
        <w:ind w:left="5040" w:hanging="360"/>
      </w:pPr>
      <w:rPr>
        <w:rFonts w:ascii="Courier New" w:hAnsi="Courier New" w:hint="default"/>
        <w:sz w:val="20"/>
      </w:rPr>
    </w:lvl>
    <w:lvl w:ilvl="7">
      <w:start w:val="1"/>
      <w:numFmt w:val="bullet"/>
      <w:lvlText w:val="o"/>
      <w:lvlJc w:val="left"/>
      <w:pPr>
        <w:tabs>
          <w:tab w:val="num" w:pos="5760"/>
        </w:tabs>
        <w:ind w:left="5760" w:hanging="360"/>
      </w:pPr>
      <w:rPr>
        <w:rFonts w:ascii="Courier New" w:hAnsi="Courier New" w:hint="default"/>
        <w:sz w:val="20"/>
      </w:rPr>
    </w:lvl>
    <w:lvl w:ilvl="8">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64317FC8"/>
    <w:multiLevelType w:val="hybridMultilevel"/>
    <w:tmpl w:val="AE906D78"/>
    <w:lvl w:ilvl="0" w:tplc="C58C1DD6">
      <w:start w:val="1"/>
      <w:numFmt w:val="decimal"/>
      <w:lvlText w:val="%1."/>
      <w:lvlJc w:val="left"/>
      <w:pPr>
        <w:ind w:left="1440" w:hanging="360"/>
      </w:pPr>
      <w:rPr>
        <w:rFonts w:hint="default"/>
      </w:rPr>
    </w:lvl>
    <w:lvl w:ilvl="1" w:tplc="807A4782">
      <w:start w:val="1"/>
      <w:numFmt w:val="lowerLetter"/>
      <w:lvlText w:val="%2."/>
      <w:lvlJc w:val="left"/>
      <w:pPr>
        <w:ind w:left="2160" w:hanging="360"/>
      </w:pPr>
      <w:rPr>
        <w:rFonts w:hint="default"/>
      </w:rPr>
    </w:lvl>
    <w:lvl w:ilvl="2" w:tplc="FC7CCFD8">
      <w:start w:val="3"/>
      <w:numFmt w:val="decimal"/>
      <w:lvlText w:val="%3"/>
      <w:lvlJc w:val="left"/>
      <w:pPr>
        <w:ind w:left="3420" w:hanging="360"/>
      </w:pPr>
      <w:rPr>
        <w:rFonts w:hint="default"/>
      </w:r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2"/>
  </w:num>
  <w:num w:numId="13">
    <w:abstractNumId w:val="11"/>
  </w:num>
  <w:num w:numId="14">
    <w:abstractNumId w:val="13"/>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trackRevisions/>
  <w:defaultTabStop w:val="720"/>
  <w:characterSpacingControl w:val="doNotCompres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C7F"/>
    <w:rsid w:val="000021AC"/>
    <w:rsid w:val="00003EFE"/>
    <w:rsid w:val="00013BB7"/>
    <w:rsid w:val="0004112F"/>
    <w:rsid w:val="00056E52"/>
    <w:rsid w:val="00065C97"/>
    <w:rsid w:val="000C6C94"/>
    <w:rsid w:val="000D0E31"/>
    <w:rsid w:val="000F39BF"/>
    <w:rsid w:val="001002B4"/>
    <w:rsid w:val="001005A4"/>
    <w:rsid w:val="00110808"/>
    <w:rsid w:val="00122C95"/>
    <w:rsid w:val="0013318B"/>
    <w:rsid w:val="0014355F"/>
    <w:rsid w:val="0014685B"/>
    <w:rsid w:val="00156C06"/>
    <w:rsid w:val="00183B6E"/>
    <w:rsid w:val="001C0256"/>
    <w:rsid w:val="001E3D29"/>
    <w:rsid w:val="001E5AA7"/>
    <w:rsid w:val="002537B3"/>
    <w:rsid w:val="00254E65"/>
    <w:rsid w:val="00255399"/>
    <w:rsid w:val="0026261B"/>
    <w:rsid w:val="00271A9C"/>
    <w:rsid w:val="002B48AF"/>
    <w:rsid w:val="002C1155"/>
    <w:rsid w:val="002D2EF7"/>
    <w:rsid w:val="002F53A4"/>
    <w:rsid w:val="0033694F"/>
    <w:rsid w:val="00347FDC"/>
    <w:rsid w:val="00352395"/>
    <w:rsid w:val="00352624"/>
    <w:rsid w:val="003923A4"/>
    <w:rsid w:val="003D302B"/>
    <w:rsid w:val="003E0A5E"/>
    <w:rsid w:val="003F3E69"/>
    <w:rsid w:val="003F7280"/>
    <w:rsid w:val="00407A78"/>
    <w:rsid w:val="00415EE1"/>
    <w:rsid w:val="00434819"/>
    <w:rsid w:val="00436D7C"/>
    <w:rsid w:val="00445ED3"/>
    <w:rsid w:val="004502C7"/>
    <w:rsid w:val="00454F8B"/>
    <w:rsid w:val="00461A04"/>
    <w:rsid w:val="00473C61"/>
    <w:rsid w:val="004809ED"/>
    <w:rsid w:val="00482982"/>
    <w:rsid w:val="00483EEC"/>
    <w:rsid w:val="004864A6"/>
    <w:rsid w:val="00492D44"/>
    <w:rsid w:val="004A58A3"/>
    <w:rsid w:val="004B5E2B"/>
    <w:rsid w:val="004C07A4"/>
    <w:rsid w:val="004E49A7"/>
    <w:rsid w:val="004F1761"/>
    <w:rsid w:val="004F2399"/>
    <w:rsid w:val="00512ED6"/>
    <w:rsid w:val="00523835"/>
    <w:rsid w:val="00525C0B"/>
    <w:rsid w:val="00532BBA"/>
    <w:rsid w:val="00561BDD"/>
    <w:rsid w:val="00561D8A"/>
    <w:rsid w:val="005634C8"/>
    <w:rsid w:val="005777E4"/>
    <w:rsid w:val="005869F6"/>
    <w:rsid w:val="005C7601"/>
    <w:rsid w:val="005D2F44"/>
    <w:rsid w:val="00615E1B"/>
    <w:rsid w:val="006707E4"/>
    <w:rsid w:val="0067141D"/>
    <w:rsid w:val="00675AE5"/>
    <w:rsid w:val="00685C3A"/>
    <w:rsid w:val="00694A2C"/>
    <w:rsid w:val="006B2100"/>
    <w:rsid w:val="006E0163"/>
    <w:rsid w:val="006E3AD3"/>
    <w:rsid w:val="006E7925"/>
    <w:rsid w:val="006F57DD"/>
    <w:rsid w:val="006F601E"/>
    <w:rsid w:val="006F649F"/>
    <w:rsid w:val="00701B63"/>
    <w:rsid w:val="0071256F"/>
    <w:rsid w:val="00731138"/>
    <w:rsid w:val="00742601"/>
    <w:rsid w:val="00757CED"/>
    <w:rsid w:val="00774E08"/>
    <w:rsid w:val="007C66C2"/>
    <w:rsid w:val="007F1E5C"/>
    <w:rsid w:val="00835634"/>
    <w:rsid w:val="0084537B"/>
    <w:rsid w:val="00847086"/>
    <w:rsid w:val="008501D8"/>
    <w:rsid w:val="008570B2"/>
    <w:rsid w:val="008703CF"/>
    <w:rsid w:val="008748E2"/>
    <w:rsid w:val="00881282"/>
    <w:rsid w:val="0088582C"/>
    <w:rsid w:val="00890F38"/>
    <w:rsid w:val="00892047"/>
    <w:rsid w:val="008A2C1E"/>
    <w:rsid w:val="008B7C18"/>
    <w:rsid w:val="008C7C48"/>
    <w:rsid w:val="008D5538"/>
    <w:rsid w:val="00905025"/>
    <w:rsid w:val="009153EF"/>
    <w:rsid w:val="00925E3D"/>
    <w:rsid w:val="00926287"/>
    <w:rsid w:val="0092748E"/>
    <w:rsid w:val="0092779C"/>
    <w:rsid w:val="0093177B"/>
    <w:rsid w:val="00932399"/>
    <w:rsid w:val="00936F1E"/>
    <w:rsid w:val="009437F4"/>
    <w:rsid w:val="00952757"/>
    <w:rsid w:val="00953209"/>
    <w:rsid w:val="009627DD"/>
    <w:rsid w:val="00994A2B"/>
    <w:rsid w:val="009A2B65"/>
    <w:rsid w:val="009A6F33"/>
    <w:rsid w:val="009A7FB7"/>
    <w:rsid w:val="009C07BA"/>
    <w:rsid w:val="009D22C8"/>
    <w:rsid w:val="009D3189"/>
    <w:rsid w:val="009D7184"/>
    <w:rsid w:val="009E3C7F"/>
    <w:rsid w:val="00A07BA0"/>
    <w:rsid w:val="00A651AE"/>
    <w:rsid w:val="00A810F3"/>
    <w:rsid w:val="00A81554"/>
    <w:rsid w:val="00AA0193"/>
    <w:rsid w:val="00AC053E"/>
    <w:rsid w:val="00AC3C07"/>
    <w:rsid w:val="00AC68E7"/>
    <w:rsid w:val="00AE3A08"/>
    <w:rsid w:val="00AE5856"/>
    <w:rsid w:val="00AF39FF"/>
    <w:rsid w:val="00B1753A"/>
    <w:rsid w:val="00B20F5B"/>
    <w:rsid w:val="00B24731"/>
    <w:rsid w:val="00B36FE7"/>
    <w:rsid w:val="00B516C3"/>
    <w:rsid w:val="00B62CB6"/>
    <w:rsid w:val="00B647F7"/>
    <w:rsid w:val="00B97927"/>
    <w:rsid w:val="00BC4871"/>
    <w:rsid w:val="00BD3696"/>
    <w:rsid w:val="00C144BB"/>
    <w:rsid w:val="00C17718"/>
    <w:rsid w:val="00C2300D"/>
    <w:rsid w:val="00C33CCE"/>
    <w:rsid w:val="00C35E70"/>
    <w:rsid w:val="00C40384"/>
    <w:rsid w:val="00C621CF"/>
    <w:rsid w:val="00C632E9"/>
    <w:rsid w:val="00C718A5"/>
    <w:rsid w:val="00CB5572"/>
    <w:rsid w:val="00CC379F"/>
    <w:rsid w:val="00CC74C5"/>
    <w:rsid w:val="00CD36F4"/>
    <w:rsid w:val="00CD4195"/>
    <w:rsid w:val="00CE1D15"/>
    <w:rsid w:val="00CF1CA0"/>
    <w:rsid w:val="00CF3FFC"/>
    <w:rsid w:val="00D113C1"/>
    <w:rsid w:val="00D11638"/>
    <w:rsid w:val="00D26A99"/>
    <w:rsid w:val="00D32008"/>
    <w:rsid w:val="00D435AB"/>
    <w:rsid w:val="00D53663"/>
    <w:rsid w:val="00D72E0D"/>
    <w:rsid w:val="00D72ED8"/>
    <w:rsid w:val="00D9584E"/>
    <w:rsid w:val="00D97C24"/>
    <w:rsid w:val="00DA43FB"/>
    <w:rsid w:val="00DB31DB"/>
    <w:rsid w:val="00DB3A49"/>
    <w:rsid w:val="00DB5488"/>
    <w:rsid w:val="00DD5FE5"/>
    <w:rsid w:val="00DD6C12"/>
    <w:rsid w:val="00DF2B0E"/>
    <w:rsid w:val="00E264AF"/>
    <w:rsid w:val="00E7421E"/>
    <w:rsid w:val="00E7736C"/>
    <w:rsid w:val="00E87E19"/>
    <w:rsid w:val="00EC2585"/>
    <w:rsid w:val="00EC5D92"/>
    <w:rsid w:val="00EE431A"/>
    <w:rsid w:val="00F041FF"/>
    <w:rsid w:val="00F268DE"/>
    <w:rsid w:val="00F32B0E"/>
    <w:rsid w:val="00F426B3"/>
    <w:rsid w:val="00F47C83"/>
    <w:rsid w:val="00F50420"/>
    <w:rsid w:val="00F82207"/>
    <w:rsid w:val="00F939A7"/>
    <w:rsid w:val="00F96D1F"/>
    <w:rsid w:val="00FB6FEB"/>
    <w:rsid w:val="00FC0031"/>
    <w:rsid w:val="00FE7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8860D"/>
  <w15:docId w15:val="{511E4A8D-091D-494D-B66A-589C320E9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kern w:val="24"/>
    </w:rPr>
  </w:style>
  <w:style w:type="paragraph" w:styleId="Heading1">
    <w:name w:val="heading 1"/>
    <w:basedOn w:val="Normal"/>
    <w:next w:val="Normal"/>
    <w:link w:val="Heading1Char"/>
    <w:uiPriority w:val="4"/>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4"/>
    <w:unhideWhenUsed/>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4"/>
    <w:unhideWhenUsed/>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4"/>
    <w:unhideWhenUsed/>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4"/>
    <w:unhideWhenUsed/>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2"/>
    <w:qFormat/>
    <w:pPr>
      <w:ind w:firstLine="0"/>
    </w:pPr>
  </w:style>
  <w:style w:type="character" w:customStyle="1" w:styleId="Heading1Char">
    <w:name w:val="Heading 1 Char"/>
    <w:basedOn w:val="DefaultParagraphFont"/>
    <w:link w:val="Heading1"/>
    <w:uiPriority w:val="4"/>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4"/>
    <w:rPr>
      <w:rFonts w:asciiTheme="majorHAnsi" w:eastAsiaTheme="majorEastAsia" w:hAnsiTheme="majorHAnsi" w:cstheme="majorBidi"/>
      <w:b/>
      <w:bCs/>
      <w:kern w:val="24"/>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kern w:val="24"/>
    </w:rPr>
  </w:style>
  <w:style w:type="character" w:styleId="Emphasis">
    <w:name w:val="Emphasis"/>
    <w:basedOn w:val="DefaultParagraphFont"/>
    <w:uiPriority w:val="20"/>
    <w:unhideWhenUsed/>
    <w:qFormat/>
    <w:rPr>
      <w:i/>
      <w:iCs/>
    </w:rPr>
  </w:style>
  <w:style w:type="character" w:customStyle="1" w:styleId="Heading3Char">
    <w:name w:val="Heading 3 Char"/>
    <w:basedOn w:val="DefaultParagraphFont"/>
    <w:link w:val="Heading3"/>
    <w:uiPriority w:val="4"/>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4"/>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4"/>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semiHidden/>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paragraph" w:styleId="Footer">
    <w:name w:val="footer"/>
    <w:basedOn w:val="Normal"/>
    <w:link w:val="FooterChar"/>
    <w:uiPriority w:val="99"/>
    <w:unhideWhenUsed/>
    <w:pPr>
      <w:tabs>
        <w:tab w:val="center" w:pos="4680"/>
        <w:tab w:val="right" w:pos="9360"/>
      </w:tabs>
      <w:spacing w:line="240" w:lineRule="auto"/>
      <w:ind w:firstLine="0"/>
    </w:pPr>
  </w:style>
  <w:style w:type="character" w:customStyle="1" w:styleId="FooterChar">
    <w:name w:val="Footer Char"/>
    <w:basedOn w:val="DefaultParagraphFont"/>
    <w:link w:val="Footer"/>
    <w:uiPriority w:val="99"/>
    <w:rPr>
      <w:kern w:val="24"/>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character" w:styleId="Hyperlink">
    <w:name w:val="Hyperlink"/>
    <w:basedOn w:val="DefaultParagraphFont"/>
    <w:uiPriority w:val="99"/>
    <w:unhideWhenUsed/>
    <w:rsid w:val="00AE5856"/>
    <w:rPr>
      <w:color w:val="5F5F5F" w:themeColor="hyperlink"/>
      <w:u w:val="single"/>
    </w:rPr>
  </w:style>
  <w:style w:type="character" w:customStyle="1" w:styleId="UnresolvedMention1">
    <w:name w:val="Unresolved Mention1"/>
    <w:basedOn w:val="DefaultParagraphFont"/>
    <w:uiPriority w:val="99"/>
    <w:semiHidden/>
    <w:unhideWhenUsed/>
    <w:rsid w:val="00AE5856"/>
    <w:rPr>
      <w:color w:val="808080"/>
      <w:shd w:val="clear" w:color="auto" w:fill="E6E6E6"/>
    </w:rPr>
  </w:style>
  <w:style w:type="character" w:styleId="CommentReference">
    <w:name w:val="annotation reference"/>
    <w:basedOn w:val="DefaultParagraphFont"/>
    <w:uiPriority w:val="99"/>
    <w:semiHidden/>
    <w:unhideWhenUsed/>
    <w:rsid w:val="00892047"/>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0978761">
      <w:bodyDiv w:val="1"/>
      <w:marLeft w:val="0"/>
      <w:marRight w:val="0"/>
      <w:marTop w:val="0"/>
      <w:marBottom w:val="0"/>
      <w:divBdr>
        <w:top w:val="none" w:sz="0" w:space="0" w:color="auto"/>
        <w:left w:val="none" w:sz="0" w:space="0" w:color="auto"/>
        <w:bottom w:val="none" w:sz="0" w:space="0" w:color="auto"/>
        <w:right w:val="none" w:sz="0" w:space="0" w:color="auto"/>
      </w:divBdr>
      <w:divsChild>
        <w:div w:id="136119340">
          <w:marLeft w:val="0"/>
          <w:marRight w:val="0"/>
          <w:marTop w:val="0"/>
          <w:marBottom w:val="0"/>
          <w:divBdr>
            <w:top w:val="none" w:sz="0" w:space="0" w:color="auto"/>
            <w:left w:val="none" w:sz="0" w:space="0" w:color="auto"/>
            <w:bottom w:val="none" w:sz="0" w:space="0" w:color="auto"/>
            <w:right w:val="none" w:sz="0" w:space="0" w:color="auto"/>
          </w:divBdr>
        </w:div>
        <w:div w:id="158544741">
          <w:marLeft w:val="0"/>
          <w:marRight w:val="0"/>
          <w:marTop w:val="0"/>
          <w:marBottom w:val="0"/>
          <w:divBdr>
            <w:top w:val="none" w:sz="0" w:space="0" w:color="auto"/>
            <w:left w:val="none" w:sz="0" w:space="0" w:color="auto"/>
            <w:bottom w:val="none" w:sz="0" w:space="0" w:color="auto"/>
            <w:right w:val="none" w:sz="0" w:space="0" w:color="auto"/>
          </w:divBdr>
        </w:div>
        <w:div w:id="362294217">
          <w:marLeft w:val="0"/>
          <w:marRight w:val="0"/>
          <w:marTop w:val="0"/>
          <w:marBottom w:val="0"/>
          <w:divBdr>
            <w:top w:val="none" w:sz="0" w:space="0" w:color="auto"/>
            <w:left w:val="none" w:sz="0" w:space="0" w:color="auto"/>
            <w:bottom w:val="none" w:sz="0" w:space="0" w:color="auto"/>
            <w:right w:val="none" w:sz="0" w:space="0" w:color="auto"/>
          </w:divBdr>
        </w:div>
        <w:div w:id="1230265353">
          <w:marLeft w:val="0"/>
          <w:marRight w:val="0"/>
          <w:marTop w:val="0"/>
          <w:marBottom w:val="0"/>
          <w:divBdr>
            <w:top w:val="none" w:sz="0" w:space="0" w:color="auto"/>
            <w:left w:val="none" w:sz="0" w:space="0" w:color="auto"/>
            <w:bottom w:val="none" w:sz="0" w:space="0" w:color="auto"/>
            <w:right w:val="none" w:sz="0" w:space="0" w:color="auto"/>
          </w:divBdr>
        </w:div>
        <w:div w:id="1296451062">
          <w:marLeft w:val="0"/>
          <w:marRight w:val="0"/>
          <w:marTop w:val="0"/>
          <w:marBottom w:val="0"/>
          <w:divBdr>
            <w:top w:val="none" w:sz="0" w:space="0" w:color="auto"/>
            <w:left w:val="none" w:sz="0" w:space="0" w:color="auto"/>
            <w:bottom w:val="none" w:sz="0" w:space="0" w:color="auto"/>
            <w:right w:val="none" w:sz="0" w:space="0" w:color="auto"/>
          </w:divBdr>
        </w:div>
        <w:div w:id="1321738812">
          <w:marLeft w:val="0"/>
          <w:marRight w:val="0"/>
          <w:marTop w:val="0"/>
          <w:marBottom w:val="0"/>
          <w:divBdr>
            <w:top w:val="none" w:sz="0" w:space="0" w:color="auto"/>
            <w:left w:val="none" w:sz="0" w:space="0" w:color="auto"/>
            <w:bottom w:val="none" w:sz="0" w:space="0" w:color="auto"/>
            <w:right w:val="none" w:sz="0" w:space="0" w:color="auto"/>
          </w:divBdr>
        </w:div>
        <w:div w:id="1323200792">
          <w:marLeft w:val="0"/>
          <w:marRight w:val="0"/>
          <w:marTop w:val="0"/>
          <w:marBottom w:val="0"/>
          <w:divBdr>
            <w:top w:val="none" w:sz="0" w:space="0" w:color="auto"/>
            <w:left w:val="none" w:sz="0" w:space="0" w:color="auto"/>
            <w:bottom w:val="none" w:sz="0" w:space="0" w:color="auto"/>
            <w:right w:val="none" w:sz="0" w:space="0" w:color="auto"/>
          </w:divBdr>
        </w:div>
        <w:div w:id="1444500627">
          <w:marLeft w:val="0"/>
          <w:marRight w:val="0"/>
          <w:marTop w:val="0"/>
          <w:marBottom w:val="0"/>
          <w:divBdr>
            <w:top w:val="none" w:sz="0" w:space="0" w:color="auto"/>
            <w:left w:val="none" w:sz="0" w:space="0" w:color="auto"/>
            <w:bottom w:val="none" w:sz="0" w:space="0" w:color="auto"/>
            <w:right w:val="none" w:sz="0" w:space="0" w:color="auto"/>
          </w:divBdr>
        </w:div>
        <w:div w:id="1797749677">
          <w:marLeft w:val="0"/>
          <w:marRight w:val="0"/>
          <w:marTop w:val="0"/>
          <w:marBottom w:val="0"/>
          <w:divBdr>
            <w:top w:val="none" w:sz="0" w:space="0" w:color="auto"/>
            <w:left w:val="none" w:sz="0" w:space="0" w:color="auto"/>
            <w:bottom w:val="none" w:sz="0" w:space="0" w:color="auto"/>
            <w:right w:val="none" w:sz="0" w:space="0" w:color="auto"/>
          </w:divBdr>
        </w:div>
      </w:divsChild>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649871519">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948048242">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49344343">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322352032">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23396277">
      <w:bodyDiv w:val="1"/>
      <w:marLeft w:val="0"/>
      <w:marRight w:val="0"/>
      <w:marTop w:val="0"/>
      <w:marBottom w:val="0"/>
      <w:divBdr>
        <w:top w:val="none" w:sz="0" w:space="0" w:color="auto"/>
        <w:left w:val="none" w:sz="0" w:space="0" w:color="auto"/>
        <w:bottom w:val="none" w:sz="0" w:space="0" w:color="auto"/>
        <w:right w:val="none" w:sz="0" w:space="0" w:color="auto"/>
      </w:divBdr>
      <w:divsChild>
        <w:div w:id="8532189">
          <w:marLeft w:val="0"/>
          <w:marRight w:val="0"/>
          <w:marTop w:val="0"/>
          <w:marBottom w:val="0"/>
          <w:divBdr>
            <w:top w:val="none" w:sz="0" w:space="0" w:color="auto"/>
            <w:left w:val="none" w:sz="0" w:space="0" w:color="auto"/>
            <w:bottom w:val="none" w:sz="0" w:space="0" w:color="auto"/>
            <w:right w:val="none" w:sz="0" w:space="0" w:color="auto"/>
          </w:divBdr>
        </w:div>
        <w:div w:id="51386640">
          <w:marLeft w:val="0"/>
          <w:marRight w:val="0"/>
          <w:marTop w:val="0"/>
          <w:marBottom w:val="0"/>
          <w:divBdr>
            <w:top w:val="none" w:sz="0" w:space="0" w:color="auto"/>
            <w:left w:val="none" w:sz="0" w:space="0" w:color="auto"/>
            <w:bottom w:val="none" w:sz="0" w:space="0" w:color="auto"/>
            <w:right w:val="none" w:sz="0" w:space="0" w:color="auto"/>
          </w:divBdr>
        </w:div>
        <w:div w:id="133987718">
          <w:marLeft w:val="0"/>
          <w:marRight w:val="0"/>
          <w:marTop w:val="0"/>
          <w:marBottom w:val="0"/>
          <w:divBdr>
            <w:top w:val="none" w:sz="0" w:space="0" w:color="auto"/>
            <w:left w:val="none" w:sz="0" w:space="0" w:color="auto"/>
            <w:bottom w:val="none" w:sz="0" w:space="0" w:color="auto"/>
            <w:right w:val="none" w:sz="0" w:space="0" w:color="auto"/>
          </w:divBdr>
        </w:div>
        <w:div w:id="426969520">
          <w:marLeft w:val="0"/>
          <w:marRight w:val="0"/>
          <w:marTop w:val="0"/>
          <w:marBottom w:val="0"/>
          <w:divBdr>
            <w:top w:val="none" w:sz="0" w:space="0" w:color="auto"/>
            <w:left w:val="none" w:sz="0" w:space="0" w:color="auto"/>
            <w:bottom w:val="none" w:sz="0" w:space="0" w:color="auto"/>
            <w:right w:val="none" w:sz="0" w:space="0" w:color="auto"/>
          </w:divBdr>
        </w:div>
        <w:div w:id="788740218">
          <w:marLeft w:val="0"/>
          <w:marRight w:val="0"/>
          <w:marTop w:val="0"/>
          <w:marBottom w:val="0"/>
          <w:divBdr>
            <w:top w:val="none" w:sz="0" w:space="0" w:color="auto"/>
            <w:left w:val="none" w:sz="0" w:space="0" w:color="auto"/>
            <w:bottom w:val="none" w:sz="0" w:space="0" w:color="auto"/>
            <w:right w:val="none" w:sz="0" w:space="0" w:color="auto"/>
          </w:divBdr>
        </w:div>
        <w:div w:id="952446835">
          <w:marLeft w:val="0"/>
          <w:marRight w:val="0"/>
          <w:marTop w:val="0"/>
          <w:marBottom w:val="0"/>
          <w:divBdr>
            <w:top w:val="none" w:sz="0" w:space="0" w:color="auto"/>
            <w:left w:val="none" w:sz="0" w:space="0" w:color="auto"/>
            <w:bottom w:val="none" w:sz="0" w:space="0" w:color="auto"/>
            <w:right w:val="none" w:sz="0" w:space="0" w:color="auto"/>
          </w:divBdr>
        </w:div>
        <w:div w:id="994336808">
          <w:marLeft w:val="0"/>
          <w:marRight w:val="0"/>
          <w:marTop w:val="0"/>
          <w:marBottom w:val="0"/>
          <w:divBdr>
            <w:top w:val="none" w:sz="0" w:space="0" w:color="auto"/>
            <w:left w:val="none" w:sz="0" w:space="0" w:color="auto"/>
            <w:bottom w:val="none" w:sz="0" w:space="0" w:color="auto"/>
            <w:right w:val="none" w:sz="0" w:space="0" w:color="auto"/>
          </w:divBdr>
        </w:div>
        <w:div w:id="1148395461">
          <w:marLeft w:val="0"/>
          <w:marRight w:val="0"/>
          <w:marTop w:val="0"/>
          <w:marBottom w:val="0"/>
          <w:divBdr>
            <w:top w:val="none" w:sz="0" w:space="0" w:color="auto"/>
            <w:left w:val="none" w:sz="0" w:space="0" w:color="auto"/>
            <w:bottom w:val="none" w:sz="0" w:space="0" w:color="auto"/>
            <w:right w:val="none" w:sz="0" w:space="0" w:color="auto"/>
          </w:divBdr>
        </w:div>
        <w:div w:id="1395935672">
          <w:marLeft w:val="0"/>
          <w:marRight w:val="0"/>
          <w:marTop w:val="0"/>
          <w:marBottom w:val="0"/>
          <w:divBdr>
            <w:top w:val="none" w:sz="0" w:space="0" w:color="auto"/>
            <w:left w:val="none" w:sz="0" w:space="0" w:color="auto"/>
            <w:bottom w:val="none" w:sz="0" w:space="0" w:color="auto"/>
            <w:right w:val="none" w:sz="0" w:space="0" w:color="auto"/>
          </w:divBdr>
        </w:div>
      </w:divsChild>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chart" Target="charts/chart1.xml"/><Relationship Id="rId18" Type="http://schemas.openxmlformats.org/officeDocument/2006/relationships/image" Target="media/image5.png"/><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chart" Target="charts/chart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4.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hart" Target="charts/chart2.xml"/><Relationship Id="rId20" Type="http://schemas.openxmlformats.org/officeDocument/2006/relationships/image" Target="media/image7.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dx.doi.org/10.1123/jpah.2013-0271" TargetMode="Externa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chart" Target="charts/chart5.xml"/><Relationship Id="rId28"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chart" Target="charts/chart4.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dwor\AppData\Roaming\Microsoft\Templates\APA%20style%20report%20(6th%20edition).dotx"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Sheet1!$B$1</c:f>
              <c:strCache>
                <c:ptCount val="1"/>
                <c:pt idx="0">
                  <c:v>What other activities do you like to do for fun?</c:v>
                </c:pt>
              </c:strCache>
            </c:strRef>
          </c:tx>
          <c:spPr>
            <a:solidFill>
              <a:schemeClr val="accent1"/>
            </a:solidFill>
            <a:ln>
              <a:noFill/>
            </a:ln>
            <a:effectLst/>
          </c:spPr>
          <c:invertIfNegative val="0"/>
          <c:cat>
            <c:strRef>
              <c:f>Sheet1!$A$2:$A$12</c:f>
              <c:strCache>
                <c:ptCount val="11"/>
                <c:pt idx="0">
                  <c:v>play video games</c:v>
                </c:pt>
                <c:pt idx="1">
                  <c:v> watch tv/videos/movies</c:v>
                </c:pt>
                <c:pt idx="2">
                  <c:v>read books</c:v>
                </c:pt>
                <c:pt idx="3">
                  <c:v> surf the internet</c:v>
                </c:pt>
                <c:pt idx="4">
                  <c:v> build with Legos or do puzzles</c:v>
                </c:pt>
                <c:pt idx="5">
                  <c:v>listen to music</c:v>
                </c:pt>
                <c:pt idx="6">
                  <c:v>volunteer</c:v>
                </c:pt>
                <c:pt idx="7">
                  <c:v>play an instrument, sing or dance</c:v>
                </c:pt>
                <c:pt idx="8">
                  <c:v>participate in a youth group with peers</c:v>
                </c:pt>
                <c:pt idx="9">
                  <c:v> go to religious events</c:v>
                </c:pt>
                <c:pt idx="10">
                  <c:v>Other</c:v>
                </c:pt>
              </c:strCache>
            </c:strRef>
          </c:cat>
          <c:val>
            <c:numRef>
              <c:f>Sheet1!$B$2:$B$12</c:f>
              <c:numCache>
                <c:formatCode>General</c:formatCode>
                <c:ptCount val="11"/>
                <c:pt idx="0">
                  <c:v>7</c:v>
                </c:pt>
                <c:pt idx="1">
                  <c:v>9</c:v>
                </c:pt>
                <c:pt idx="2">
                  <c:v>5</c:v>
                </c:pt>
                <c:pt idx="3">
                  <c:v>5</c:v>
                </c:pt>
                <c:pt idx="4">
                  <c:v>2</c:v>
                </c:pt>
                <c:pt idx="5">
                  <c:v>7</c:v>
                </c:pt>
                <c:pt idx="6">
                  <c:v>1</c:v>
                </c:pt>
                <c:pt idx="7">
                  <c:v>2</c:v>
                </c:pt>
                <c:pt idx="8">
                  <c:v>0</c:v>
                </c:pt>
                <c:pt idx="9">
                  <c:v>0</c:v>
                </c:pt>
                <c:pt idx="10">
                  <c:v>1</c:v>
                </c:pt>
              </c:numCache>
            </c:numRef>
          </c:val>
          <c:extLst>
            <c:ext xmlns:c16="http://schemas.microsoft.com/office/drawing/2014/chart" uri="{C3380CC4-5D6E-409C-BE32-E72D297353CC}">
              <c16:uniqueId val="{00000000-6283-47F5-8057-F6B6913CBD4A}"/>
            </c:ext>
          </c:extLst>
        </c:ser>
        <c:dLbls>
          <c:showLegendKey val="0"/>
          <c:showVal val="0"/>
          <c:showCatName val="0"/>
          <c:showSerName val="0"/>
          <c:showPercent val="0"/>
          <c:showBubbleSize val="0"/>
        </c:dLbls>
        <c:gapWidth val="182"/>
        <c:axId val="157595136"/>
        <c:axId val="157596672"/>
      </c:barChart>
      <c:catAx>
        <c:axId val="157595136"/>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7596672"/>
        <c:crosses val="autoZero"/>
        <c:auto val="1"/>
        <c:lblAlgn val="ctr"/>
        <c:lblOffset val="100"/>
        <c:noMultiLvlLbl val="0"/>
      </c:catAx>
      <c:valAx>
        <c:axId val="157596672"/>
        <c:scaling>
          <c:orientation val="minMax"/>
        </c:scaling>
        <c:delete val="0"/>
        <c:axPos val="t"/>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75951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25400" cap="flat" cmpd="sng" algn="ctr">
      <a:solidFill>
        <a:schemeClr val="tx1"/>
      </a:solidFill>
      <a:round/>
    </a:ln>
    <a:effectLst/>
  </c:spPr>
  <c:txPr>
    <a:bodyPr/>
    <a:lstStyle/>
    <a:p>
      <a:pPr>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0"/>
              <a:t>When you do these activities, where do you do them most of the time? </a:t>
            </a:r>
          </a:p>
        </c:rich>
      </c:tx>
      <c:overlay val="0"/>
      <c:spPr>
        <a:noFill/>
        <a:ln>
          <a:noFill/>
        </a:ln>
        <a:effectLst/>
      </c:spPr>
    </c:title>
    <c:autoTitleDeleted val="0"/>
    <c:plotArea>
      <c:layout/>
      <c:pieChart>
        <c:varyColors val="1"/>
        <c:ser>
          <c:idx val="0"/>
          <c:order val="0"/>
          <c:tx>
            <c:strRef>
              <c:f>Sheet1!$B$1</c:f>
              <c:strCache>
                <c:ptCount val="1"/>
                <c:pt idx="0">
                  <c:v>When you do these activities, where do you do them most of the time? </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675-47FB-8A1F-19F500F3A7D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0675-47FB-8A1F-19F500F3A7D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0675-47FB-8A1F-19F500F3A7DF}"/>
              </c:ext>
            </c:extLst>
          </c:dPt>
          <c:dLbls>
            <c:dLbl>
              <c:idx val="0"/>
              <c:dLblPos val="outEnd"/>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675-47FB-8A1F-19F500F3A7DF}"/>
                </c:ext>
              </c:extLst>
            </c:dLbl>
            <c:dLbl>
              <c:idx val="1"/>
              <c:dLblPos val="outEnd"/>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675-47FB-8A1F-19F500F3A7DF}"/>
                </c:ext>
              </c:extLst>
            </c:dLbl>
            <c:dLbl>
              <c:idx val="2"/>
              <c:dLblPos val="outEnd"/>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675-47FB-8A1F-19F500F3A7DF}"/>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prstGeom>
                </c15:spPr>
              </c:ext>
            </c:extLst>
          </c:dLbls>
          <c:cat>
            <c:strRef>
              <c:f>Sheet1!$A$2:$A$4</c:f>
              <c:strCache>
                <c:ptCount val="3"/>
                <c:pt idx="0">
                  <c:v>at home (inside or outside)</c:v>
                </c:pt>
                <c:pt idx="1">
                  <c:v>indoors, but not at my home</c:v>
                </c:pt>
                <c:pt idx="2">
                  <c:v>outside and away from my home</c:v>
                </c:pt>
              </c:strCache>
            </c:strRef>
          </c:cat>
          <c:val>
            <c:numRef>
              <c:f>Sheet1!$B$2:$B$4</c:f>
              <c:numCache>
                <c:formatCode>General</c:formatCode>
                <c:ptCount val="3"/>
                <c:pt idx="0">
                  <c:v>5</c:v>
                </c:pt>
                <c:pt idx="1">
                  <c:v>1</c:v>
                </c:pt>
                <c:pt idx="2">
                  <c:v>3</c:v>
                </c:pt>
              </c:numCache>
            </c:numRef>
          </c:val>
          <c:extLst>
            <c:ext xmlns:c16="http://schemas.microsoft.com/office/drawing/2014/chart" uri="{C3380CC4-5D6E-409C-BE32-E72D297353CC}">
              <c16:uniqueId val="{00000006-0675-47FB-8A1F-19F500F3A7DF}"/>
            </c:ext>
          </c:extLst>
        </c:ser>
        <c:dLbls>
          <c:showLegendKey val="0"/>
          <c:showVal val="0"/>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25400" cap="flat" cmpd="sng" algn="ctr">
      <a:solidFill>
        <a:schemeClr val="tx1"/>
      </a:solid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baseline="0">
                <a:effectLst/>
              </a:rPr>
              <a:t>Is there ever something in the environment that prevents you from wanting to participate in an activity?</a:t>
            </a:r>
            <a:endParaRPr lang="en-US" sz="1100">
              <a:effectLst/>
            </a:endParaRPr>
          </a:p>
        </c:rich>
      </c:tx>
      <c:overlay val="0"/>
      <c:spPr>
        <a:noFill/>
        <a:ln>
          <a:noFill/>
        </a:ln>
        <a:effectLst/>
      </c:spPr>
    </c:title>
    <c:autoTitleDeleted val="0"/>
    <c:plotArea>
      <c:layout/>
      <c:barChart>
        <c:barDir val="bar"/>
        <c:grouping val="clustered"/>
        <c:varyColors val="0"/>
        <c:ser>
          <c:idx val="0"/>
          <c:order val="0"/>
          <c:tx>
            <c:strRef>
              <c:f>Sheet1!$B$1</c:f>
              <c:strCache>
                <c:ptCount val="1"/>
                <c:pt idx="0">
                  <c:v>Environmental factors that prevent participation</c:v>
                </c:pt>
              </c:strCache>
            </c:strRef>
          </c:tx>
          <c:spPr>
            <a:solidFill>
              <a:schemeClr val="accent1"/>
            </a:solidFill>
            <a:ln>
              <a:noFill/>
            </a:ln>
            <a:effectLst/>
          </c:spPr>
          <c:invertIfNegative val="0"/>
          <c:cat>
            <c:strRef>
              <c:f>Sheet1!$A$2:$A$10</c:f>
              <c:strCache>
                <c:ptCount val="9"/>
                <c:pt idx="0">
                  <c:v>no</c:v>
                </c:pt>
                <c:pt idx="1">
                  <c:v>crowded areas with too many people</c:v>
                </c:pt>
                <c:pt idx="2">
                  <c:v>loud noises</c:v>
                </c:pt>
                <c:pt idx="3">
                  <c:v>being outdoors (e.g., temperature, weather, bugs)</c:v>
                </c:pt>
                <c:pt idx="4">
                  <c:v>physical activity</c:v>
                </c:pt>
                <c:pt idx="5">
                  <c:v>being inside and sitting still or being quiet</c:v>
                </c:pt>
                <c:pt idx="6">
                  <c:v>certain smells</c:v>
                </c:pt>
                <c:pt idx="7">
                  <c:v>certain sights like bright or flashing lights</c:v>
                </c:pt>
                <c:pt idx="8">
                  <c:v>Other</c:v>
                </c:pt>
              </c:strCache>
            </c:strRef>
          </c:cat>
          <c:val>
            <c:numRef>
              <c:f>Sheet1!$B$2:$B$10</c:f>
              <c:numCache>
                <c:formatCode>General</c:formatCode>
                <c:ptCount val="9"/>
                <c:pt idx="0">
                  <c:v>2</c:v>
                </c:pt>
                <c:pt idx="1">
                  <c:v>4</c:v>
                </c:pt>
                <c:pt idx="2">
                  <c:v>3</c:v>
                </c:pt>
                <c:pt idx="3">
                  <c:v>2</c:v>
                </c:pt>
                <c:pt idx="4">
                  <c:v>3</c:v>
                </c:pt>
                <c:pt idx="5">
                  <c:v>1</c:v>
                </c:pt>
                <c:pt idx="6">
                  <c:v>1</c:v>
                </c:pt>
                <c:pt idx="7">
                  <c:v>2</c:v>
                </c:pt>
                <c:pt idx="8">
                  <c:v>1</c:v>
                </c:pt>
              </c:numCache>
            </c:numRef>
          </c:val>
          <c:extLst>
            <c:ext xmlns:c16="http://schemas.microsoft.com/office/drawing/2014/chart" uri="{C3380CC4-5D6E-409C-BE32-E72D297353CC}">
              <c16:uniqueId val="{00000000-22BE-4692-A6A6-AE17A3AA68FE}"/>
            </c:ext>
          </c:extLst>
        </c:ser>
        <c:dLbls>
          <c:showLegendKey val="0"/>
          <c:showVal val="0"/>
          <c:showCatName val="0"/>
          <c:showSerName val="0"/>
          <c:showPercent val="0"/>
          <c:showBubbleSize val="0"/>
        </c:dLbls>
        <c:gapWidth val="182"/>
        <c:axId val="162484992"/>
        <c:axId val="162486528"/>
      </c:barChart>
      <c:catAx>
        <c:axId val="162484992"/>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2486528"/>
        <c:crosses val="autoZero"/>
        <c:auto val="1"/>
        <c:lblAlgn val="ctr"/>
        <c:lblOffset val="100"/>
        <c:noMultiLvlLbl val="0"/>
      </c:catAx>
      <c:valAx>
        <c:axId val="162486528"/>
        <c:scaling>
          <c:orientation val="minMax"/>
        </c:scaling>
        <c:delete val="0"/>
        <c:axPos val="t"/>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248499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25400" cap="flat" cmpd="sng" algn="ctr">
      <a:solidFill>
        <a:schemeClr val="tx1"/>
      </a:solidFill>
      <a:round/>
    </a:ln>
    <a:effectLst/>
  </c:spPr>
  <c:txPr>
    <a:bodyPr/>
    <a:lstStyle/>
    <a:p>
      <a:pPr>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0" i="0" u="none" strike="noStrike" baseline="0">
                <a:effectLst/>
              </a:rPr>
              <a:t>If you don't participate in activities outside of school or home with other people...what keeps you from participating?</a:t>
            </a:r>
            <a:endParaRPr lang="en-US" sz="1200"/>
          </a:p>
        </c:rich>
      </c:tx>
      <c:overlay val="0"/>
      <c:spPr>
        <a:noFill/>
        <a:ln>
          <a:noFill/>
        </a:ln>
        <a:effectLst/>
      </c:spPr>
    </c:title>
    <c:autoTitleDeleted val="0"/>
    <c:plotArea>
      <c:layout/>
      <c:barChart>
        <c:barDir val="bar"/>
        <c:grouping val="clustered"/>
        <c:varyColors val="0"/>
        <c:ser>
          <c:idx val="0"/>
          <c:order val="0"/>
          <c:tx>
            <c:strRef>
              <c:f>Sheet1!$B$1</c:f>
              <c:strCache>
                <c:ptCount val="1"/>
                <c:pt idx="0">
                  <c:v>Listed as a "top 3" barrier to participation </c:v>
                </c:pt>
              </c:strCache>
            </c:strRef>
          </c:tx>
          <c:spPr>
            <a:solidFill>
              <a:schemeClr val="accent1"/>
            </a:solidFill>
            <a:ln>
              <a:noFill/>
            </a:ln>
            <a:effectLst/>
          </c:spPr>
          <c:invertIfNegative val="0"/>
          <c:cat>
            <c:strRef>
              <c:f>Sheet1!$A$2:$A$18</c:f>
              <c:strCache>
                <c:ptCount val="17"/>
                <c:pt idx="0">
                  <c:v>not enough time</c:v>
                </c:pt>
                <c:pt idx="1">
                  <c:v>hard for me to focus</c:v>
                </c:pt>
                <c:pt idx="2">
                  <c:v>not enough energy</c:v>
                </c:pt>
                <c:pt idx="3">
                  <c:v>don't like/want to do things with other people</c:v>
                </c:pt>
                <c:pt idx="4">
                  <c:v>difficulty controling own behaviors</c:v>
                </c:pt>
                <c:pt idx="5">
                  <c:v>  not enough money</c:v>
                </c:pt>
                <c:pt idx="6">
                  <c:v>no transportation</c:v>
                </c:pt>
                <c:pt idx="7">
                  <c:v>inability or lack of confidence to participate independently</c:v>
                </c:pt>
                <c:pt idx="8">
                  <c:v>restricted interests</c:v>
                </c:pt>
                <c:pt idx="9">
                  <c:v>unaware of rec. &amp; leisure options in community</c:v>
                </c:pt>
                <c:pt idx="10">
                  <c:v>fear of what others think/doen't "fit in"</c:v>
                </c:pt>
                <c:pt idx="11">
                  <c:v>lacking skills needed for activity/activity is too difficult</c:v>
                </c:pt>
                <c:pt idx="12">
                  <c:v>lack of friends or friends interested in same activities</c:v>
                </c:pt>
                <c:pt idx="13">
                  <c:v>lack of parent/guardian ability to supervise</c:v>
                </c:pt>
                <c:pt idx="14">
                  <c:v>lack of community options of interest</c:v>
                </c:pt>
                <c:pt idx="15">
                  <c:v>options available are not age-appropriate</c:v>
                </c:pt>
                <c:pt idx="16">
                  <c:v>Other</c:v>
                </c:pt>
              </c:strCache>
            </c:strRef>
          </c:cat>
          <c:val>
            <c:numRef>
              <c:f>Sheet1!$B$2:$B$18</c:f>
              <c:numCache>
                <c:formatCode>General</c:formatCode>
                <c:ptCount val="17"/>
                <c:pt idx="0">
                  <c:v>3</c:v>
                </c:pt>
                <c:pt idx="1">
                  <c:v>0</c:v>
                </c:pt>
                <c:pt idx="2">
                  <c:v>1</c:v>
                </c:pt>
                <c:pt idx="3">
                  <c:v>1</c:v>
                </c:pt>
                <c:pt idx="4">
                  <c:v>2</c:v>
                </c:pt>
                <c:pt idx="5">
                  <c:v>1</c:v>
                </c:pt>
                <c:pt idx="6">
                  <c:v>3</c:v>
                </c:pt>
                <c:pt idx="7">
                  <c:v>1</c:v>
                </c:pt>
                <c:pt idx="8">
                  <c:v>1</c:v>
                </c:pt>
                <c:pt idx="9">
                  <c:v>1</c:v>
                </c:pt>
                <c:pt idx="10">
                  <c:v>2</c:v>
                </c:pt>
                <c:pt idx="11">
                  <c:v>0</c:v>
                </c:pt>
                <c:pt idx="12">
                  <c:v>1</c:v>
                </c:pt>
                <c:pt idx="13">
                  <c:v>0</c:v>
                </c:pt>
                <c:pt idx="14">
                  <c:v>0</c:v>
                </c:pt>
                <c:pt idx="15">
                  <c:v>0</c:v>
                </c:pt>
                <c:pt idx="16">
                  <c:v>1</c:v>
                </c:pt>
              </c:numCache>
            </c:numRef>
          </c:val>
          <c:extLst>
            <c:ext xmlns:c16="http://schemas.microsoft.com/office/drawing/2014/chart" uri="{C3380CC4-5D6E-409C-BE32-E72D297353CC}">
              <c16:uniqueId val="{00000000-E774-41AB-A1BF-78B045EB61A0}"/>
            </c:ext>
          </c:extLst>
        </c:ser>
        <c:ser>
          <c:idx val="1"/>
          <c:order val="1"/>
          <c:tx>
            <c:strRef>
              <c:f>Sheet1!$C$1</c:f>
              <c:strCache>
                <c:ptCount val="1"/>
                <c:pt idx="0">
                  <c:v>Barrier to participation</c:v>
                </c:pt>
              </c:strCache>
            </c:strRef>
          </c:tx>
          <c:spPr>
            <a:solidFill>
              <a:schemeClr val="accent2"/>
            </a:solidFill>
            <a:ln>
              <a:noFill/>
            </a:ln>
            <a:effectLst/>
          </c:spPr>
          <c:invertIfNegative val="0"/>
          <c:cat>
            <c:strRef>
              <c:f>Sheet1!$A$2:$A$18</c:f>
              <c:strCache>
                <c:ptCount val="17"/>
                <c:pt idx="0">
                  <c:v>not enough time</c:v>
                </c:pt>
                <c:pt idx="1">
                  <c:v>hard for me to focus</c:v>
                </c:pt>
                <c:pt idx="2">
                  <c:v>not enough energy</c:v>
                </c:pt>
                <c:pt idx="3">
                  <c:v>don't like/want to do things with other people</c:v>
                </c:pt>
                <c:pt idx="4">
                  <c:v>difficulty controling own behaviors</c:v>
                </c:pt>
                <c:pt idx="5">
                  <c:v>  not enough money</c:v>
                </c:pt>
                <c:pt idx="6">
                  <c:v>no transportation</c:v>
                </c:pt>
                <c:pt idx="7">
                  <c:v>inability or lack of confidence to participate independently</c:v>
                </c:pt>
                <c:pt idx="8">
                  <c:v>restricted interests</c:v>
                </c:pt>
                <c:pt idx="9">
                  <c:v>unaware of rec. &amp; leisure options in community</c:v>
                </c:pt>
                <c:pt idx="10">
                  <c:v>fear of what others think/doen't "fit in"</c:v>
                </c:pt>
                <c:pt idx="11">
                  <c:v>lacking skills needed for activity/activity is too difficult</c:v>
                </c:pt>
                <c:pt idx="12">
                  <c:v>lack of friends or friends interested in same activities</c:v>
                </c:pt>
                <c:pt idx="13">
                  <c:v>lack of parent/guardian ability to supervise</c:v>
                </c:pt>
                <c:pt idx="14">
                  <c:v>lack of community options of interest</c:v>
                </c:pt>
                <c:pt idx="15">
                  <c:v>options available are not age-appropriate</c:v>
                </c:pt>
                <c:pt idx="16">
                  <c:v>Other</c:v>
                </c:pt>
              </c:strCache>
            </c:strRef>
          </c:cat>
          <c:val>
            <c:numRef>
              <c:f>Sheet1!$C$2:$C$18</c:f>
              <c:numCache>
                <c:formatCode>General</c:formatCode>
                <c:ptCount val="17"/>
                <c:pt idx="0">
                  <c:v>5</c:v>
                </c:pt>
                <c:pt idx="1">
                  <c:v>2</c:v>
                </c:pt>
                <c:pt idx="2">
                  <c:v>2</c:v>
                </c:pt>
                <c:pt idx="3">
                  <c:v>2</c:v>
                </c:pt>
                <c:pt idx="4">
                  <c:v>4</c:v>
                </c:pt>
                <c:pt idx="5">
                  <c:v>1</c:v>
                </c:pt>
                <c:pt idx="6">
                  <c:v>3</c:v>
                </c:pt>
                <c:pt idx="7">
                  <c:v>1</c:v>
                </c:pt>
                <c:pt idx="8">
                  <c:v>2</c:v>
                </c:pt>
                <c:pt idx="9">
                  <c:v>1</c:v>
                </c:pt>
                <c:pt idx="10">
                  <c:v>4</c:v>
                </c:pt>
                <c:pt idx="11">
                  <c:v>1</c:v>
                </c:pt>
                <c:pt idx="12">
                  <c:v>2</c:v>
                </c:pt>
                <c:pt idx="13">
                  <c:v>0</c:v>
                </c:pt>
                <c:pt idx="14">
                  <c:v>0</c:v>
                </c:pt>
                <c:pt idx="15">
                  <c:v>0</c:v>
                </c:pt>
                <c:pt idx="16">
                  <c:v>2</c:v>
                </c:pt>
              </c:numCache>
            </c:numRef>
          </c:val>
          <c:extLst>
            <c:ext xmlns:c16="http://schemas.microsoft.com/office/drawing/2014/chart" uri="{C3380CC4-5D6E-409C-BE32-E72D297353CC}">
              <c16:uniqueId val="{00000001-E774-41AB-A1BF-78B045EB61A0}"/>
            </c:ext>
          </c:extLst>
        </c:ser>
        <c:dLbls>
          <c:showLegendKey val="0"/>
          <c:showVal val="0"/>
          <c:showCatName val="0"/>
          <c:showSerName val="0"/>
          <c:showPercent val="0"/>
          <c:showBubbleSize val="0"/>
        </c:dLbls>
        <c:gapWidth val="182"/>
        <c:axId val="159449856"/>
        <c:axId val="159451392"/>
      </c:barChart>
      <c:catAx>
        <c:axId val="159449856"/>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9451392"/>
        <c:crosses val="autoZero"/>
        <c:auto val="1"/>
        <c:lblAlgn val="ctr"/>
        <c:lblOffset val="100"/>
        <c:noMultiLvlLbl val="0"/>
      </c:catAx>
      <c:valAx>
        <c:axId val="159451392"/>
        <c:scaling>
          <c:orientation val="minMax"/>
        </c:scaling>
        <c:delete val="0"/>
        <c:axPos val="t"/>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94498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25400" cap="flat" cmpd="sng" algn="ctr">
      <a:solidFill>
        <a:schemeClr val="tx1"/>
      </a:solidFill>
      <a:round/>
    </a:ln>
    <a:effectLst/>
  </c:spPr>
  <c:txPr>
    <a:bodyPr/>
    <a:lstStyle/>
    <a:p>
      <a:pPr>
        <a:defRPr/>
      </a:pPr>
      <a:endParaRPr lang="en-U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baseline="0">
                <a:effectLst/>
              </a:rPr>
              <a:t>What do you think would help you participate more in your community in activities with other people?</a:t>
            </a:r>
            <a:endParaRPr lang="en-US"/>
          </a:p>
        </c:rich>
      </c:tx>
      <c:overlay val="0"/>
      <c:spPr>
        <a:noFill/>
        <a:ln>
          <a:noFill/>
        </a:ln>
        <a:effectLst/>
      </c:spPr>
    </c:title>
    <c:autoTitleDeleted val="0"/>
    <c:plotArea>
      <c:layout/>
      <c:barChart>
        <c:barDir val="bar"/>
        <c:grouping val="clustered"/>
        <c:varyColors val="0"/>
        <c:ser>
          <c:idx val="0"/>
          <c:order val="0"/>
          <c:tx>
            <c:strRef>
              <c:f>Sheet1!$B$1</c:f>
              <c:strCache>
                <c:ptCount val="1"/>
                <c:pt idx="0">
                  <c:v> Listed as "top 3" things to help</c:v>
                </c:pt>
              </c:strCache>
            </c:strRef>
          </c:tx>
          <c:spPr>
            <a:solidFill>
              <a:schemeClr val="accent1"/>
            </a:solidFill>
            <a:ln>
              <a:noFill/>
            </a:ln>
            <a:effectLst/>
          </c:spPr>
          <c:invertIfNegative val="0"/>
          <c:cat>
            <c:strRef>
              <c:f>Sheet1!$A$2:$A$13</c:f>
              <c:strCache>
                <c:ptCount val="12"/>
                <c:pt idx="0">
                  <c:v>more options of interest</c:v>
                </c:pt>
                <c:pt idx="1">
                  <c:v>more info on available options in community</c:v>
                </c:pt>
                <c:pt idx="2">
                  <c:v>more age-appropriate options</c:v>
                </c:pt>
                <c:pt idx="3">
                  <c:v>more support from family/friends</c:v>
                </c:pt>
                <c:pt idx="4">
                  <c:v>including technology/electronics in activities</c:v>
                </c:pt>
                <c:pt idx="5">
                  <c:v>other people understanding my disability</c:v>
                </c:pt>
                <c:pt idx="6">
                  <c:v>teach me social skills/other skills needed</c:v>
                </c:pt>
                <c:pt idx="7">
                  <c:v>someone else planned activities for me</c:v>
                </c:pt>
                <c:pt idx="8">
                  <c:v>others let me make my own decisions</c:v>
                </c:pt>
                <c:pt idx="9">
                  <c:v>more available transportation</c:v>
                </c:pt>
                <c:pt idx="10">
                  <c:v>more money/less expensive activities</c:v>
                </c:pt>
                <c:pt idx="11">
                  <c:v>other</c:v>
                </c:pt>
              </c:strCache>
            </c:strRef>
          </c:cat>
          <c:val>
            <c:numRef>
              <c:f>Sheet1!$B$2:$B$13</c:f>
              <c:numCache>
                <c:formatCode>General</c:formatCode>
                <c:ptCount val="12"/>
                <c:pt idx="0">
                  <c:v>3</c:v>
                </c:pt>
                <c:pt idx="1">
                  <c:v>0</c:v>
                </c:pt>
                <c:pt idx="2">
                  <c:v>1</c:v>
                </c:pt>
                <c:pt idx="3">
                  <c:v>4</c:v>
                </c:pt>
                <c:pt idx="4">
                  <c:v>3</c:v>
                </c:pt>
                <c:pt idx="5">
                  <c:v>3</c:v>
                </c:pt>
                <c:pt idx="6">
                  <c:v>0</c:v>
                </c:pt>
                <c:pt idx="7">
                  <c:v>0</c:v>
                </c:pt>
                <c:pt idx="8">
                  <c:v>0</c:v>
                </c:pt>
                <c:pt idx="9">
                  <c:v>2</c:v>
                </c:pt>
                <c:pt idx="10">
                  <c:v>1</c:v>
                </c:pt>
                <c:pt idx="11">
                  <c:v>1</c:v>
                </c:pt>
              </c:numCache>
            </c:numRef>
          </c:val>
          <c:extLst>
            <c:ext xmlns:c16="http://schemas.microsoft.com/office/drawing/2014/chart" uri="{C3380CC4-5D6E-409C-BE32-E72D297353CC}">
              <c16:uniqueId val="{00000000-D455-45CB-A8B7-F6894D8EFB38}"/>
            </c:ext>
          </c:extLst>
        </c:ser>
        <c:ser>
          <c:idx val="1"/>
          <c:order val="1"/>
          <c:tx>
            <c:strRef>
              <c:f>Sheet1!$C$1</c:f>
              <c:strCache>
                <c:ptCount val="1"/>
                <c:pt idx="0">
                  <c:v>  Would help motivate/increase participation </c:v>
                </c:pt>
              </c:strCache>
            </c:strRef>
          </c:tx>
          <c:spPr>
            <a:solidFill>
              <a:schemeClr val="accent2"/>
            </a:solidFill>
            <a:ln>
              <a:noFill/>
            </a:ln>
            <a:effectLst/>
          </c:spPr>
          <c:invertIfNegative val="0"/>
          <c:cat>
            <c:strRef>
              <c:f>Sheet1!$A$2:$A$13</c:f>
              <c:strCache>
                <c:ptCount val="12"/>
                <c:pt idx="0">
                  <c:v>more options of interest</c:v>
                </c:pt>
                <c:pt idx="1">
                  <c:v>more info on available options in community</c:v>
                </c:pt>
                <c:pt idx="2">
                  <c:v>more age-appropriate options</c:v>
                </c:pt>
                <c:pt idx="3">
                  <c:v>more support from family/friends</c:v>
                </c:pt>
                <c:pt idx="4">
                  <c:v>including technology/electronics in activities</c:v>
                </c:pt>
                <c:pt idx="5">
                  <c:v>other people understanding my disability</c:v>
                </c:pt>
                <c:pt idx="6">
                  <c:v>teach me social skills/other skills needed</c:v>
                </c:pt>
                <c:pt idx="7">
                  <c:v>someone else planned activities for me</c:v>
                </c:pt>
                <c:pt idx="8">
                  <c:v>others let me make my own decisions</c:v>
                </c:pt>
                <c:pt idx="9">
                  <c:v>more available transportation</c:v>
                </c:pt>
                <c:pt idx="10">
                  <c:v>more money/less expensive activities</c:v>
                </c:pt>
                <c:pt idx="11">
                  <c:v>other</c:v>
                </c:pt>
              </c:strCache>
            </c:strRef>
          </c:cat>
          <c:val>
            <c:numRef>
              <c:f>Sheet1!$C$2:$C$13</c:f>
              <c:numCache>
                <c:formatCode>General</c:formatCode>
                <c:ptCount val="12"/>
                <c:pt idx="0">
                  <c:v>5</c:v>
                </c:pt>
                <c:pt idx="1">
                  <c:v>4</c:v>
                </c:pt>
                <c:pt idx="2">
                  <c:v>3</c:v>
                </c:pt>
                <c:pt idx="3">
                  <c:v>5</c:v>
                </c:pt>
                <c:pt idx="4">
                  <c:v>5</c:v>
                </c:pt>
                <c:pt idx="5">
                  <c:v>6</c:v>
                </c:pt>
                <c:pt idx="6">
                  <c:v>2</c:v>
                </c:pt>
                <c:pt idx="7">
                  <c:v>0</c:v>
                </c:pt>
                <c:pt idx="8">
                  <c:v>2</c:v>
                </c:pt>
                <c:pt idx="9">
                  <c:v>3</c:v>
                </c:pt>
                <c:pt idx="10">
                  <c:v>2</c:v>
                </c:pt>
                <c:pt idx="11">
                  <c:v>2</c:v>
                </c:pt>
              </c:numCache>
            </c:numRef>
          </c:val>
          <c:extLst>
            <c:ext xmlns:c16="http://schemas.microsoft.com/office/drawing/2014/chart" uri="{C3380CC4-5D6E-409C-BE32-E72D297353CC}">
              <c16:uniqueId val="{00000001-D455-45CB-A8B7-F6894D8EFB38}"/>
            </c:ext>
          </c:extLst>
        </c:ser>
        <c:dLbls>
          <c:showLegendKey val="0"/>
          <c:showVal val="0"/>
          <c:showCatName val="0"/>
          <c:showSerName val="0"/>
          <c:showPercent val="0"/>
          <c:showBubbleSize val="0"/>
        </c:dLbls>
        <c:gapWidth val="182"/>
        <c:axId val="162010240"/>
        <c:axId val="162011776"/>
      </c:barChart>
      <c:catAx>
        <c:axId val="162010240"/>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2011776"/>
        <c:crosses val="autoZero"/>
        <c:auto val="1"/>
        <c:lblAlgn val="ctr"/>
        <c:lblOffset val="100"/>
        <c:noMultiLvlLbl val="0"/>
      </c:catAx>
      <c:valAx>
        <c:axId val="162011776"/>
        <c:scaling>
          <c:orientation val="minMax"/>
        </c:scaling>
        <c:delete val="0"/>
        <c:axPos val="t"/>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201024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25400" cap="flat" cmpd="sng" algn="ctr">
      <a:solidFill>
        <a:schemeClr val="tx1"/>
      </a:solidFill>
      <a:round/>
    </a:ln>
    <a:effectLst/>
  </c:spPr>
  <c:txPr>
    <a:bodyPr/>
    <a:lstStyle/>
    <a:p>
      <a:pPr>
        <a:defRPr/>
      </a:pPr>
      <a:endParaRPr lang="en-US"/>
    </a:p>
  </c:txPr>
  <c:externalData r:id="rId2">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08ACE6C91B04439A4A11774D8D990A4"/>
        <w:category>
          <w:name w:val="General"/>
          <w:gallery w:val="placeholder"/>
        </w:category>
        <w:types>
          <w:type w:val="bbPlcHdr"/>
        </w:types>
        <w:behaviors>
          <w:behavior w:val="content"/>
        </w:behaviors>
        <w:guid w:val="{82465FB5-CD10-45B9-989B-59A7161B987A}"/>
      </w:docPartPr>
      <w:docPartBody>
        <w:p w:rsidR="00E97781" w:rsidRDefault="00F905F7">
          <w:pPr>
            <w:pStyle w:val="C08ACE6C91B04439A4A11774D8D990A4"/>
          </w:pPr>
          <w:r>
            <w:t>[Title Here, up to 12 Words, on One to Two Lines]</w:t>
          </w:r>
        </w:p>
      </w:docPartBody>
    </w:docPart>
    <w:docPart>
      <w:docPartPr>
        <w:name w:val="C9DA7A92F4054C7FBFECAEF3E09C64BC"/>
        <w:category>
          <w:name w:val="General"/>
          <w:gallery w:val="placeholder"/>
        </w:category>
        <w:types>
          <w:type w:val="bbPlcHdr"/>
        </w:types>
        <w:behaviors>
          <w:behavior w:val="content"/>
        </w:behaviors>
        <w:guid w:val="{00540BF8-BF05-41C3-8407-3171C9FF9227}"/>
      </w:docPartPr>
      <w:docPartBody>
        <w:p w:rsidR="00E97781" w:rsidRDefault="00F905F7" w:rsidP="00F905F7">
          <w:pPr>
            <w:pStyle w:val="C9DA7A92F4054C7FBFECAEF3E09C64BC"/>
          </w:pPr>
          <w:r>
            <w:t>[Title Here, up to 12 Words, on One to Two Lines]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insDel="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05F7"/>
    <w:rsid w:val="000A0176"/>
    <w:rsid w:val="00150362"/>
    <w:rsid w:val="0016520E"/>
    <w:rsid w:val="00246CD4"/>
    <w:rsid w:val="004849F6"/>
    <w:rsid w:val="00645526"/>
    <w:rsid w:val="00746337"/>
    <w:rsid w:val="00795B07"/>
    <w:rsid w:val="008839B0"/>
    <w:rsid w:val="00B33907"/>
    <w:rsid w:val="00CC354F"/>
    <w:rsid w:val="00D97AD0"/>
    <w:rsid w:val="00DD780F"/>
    <w:rsid w:val="00E32E9A"/>
    <w:rsid w:val="00E97781"/>
    <w:rsid w:val="00F905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4" w:unhideWhenUsed="1" w:qFormat="1"/>
    <w:lsdException w:name="heading 4" w:semiHidden="1" w:uiPriority="4" w:unhideWhenUsed="1" w:qFormat="1"/>
    <w:lsdException w:name="heading 5" w:semiHidden="1" w:uiPriority="4"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next w:val="Normal"/>
    <w:link w:val="Heading3Char"/>
    <w:uiPriority w:val="4"/>
    <w:unhideWhenUsed/>
    <w:qFormat/>
    <w:pPr>
      <w:keepNext/>
      <w:keepLines/>
      <w:spacing w:after="0" w:line="480" w:lineRule="auto"/>
      <w:ind w:firstLine="720"/>
      <w:outlineLvl w:val="2"/>
    </w:pPr>
    <w:rPr>
      <w:rFonts w:asciiTheme="majorHAnsi" w:eastAsiaTheme="majorEastAsia" w:hAnsiTheme="majorHAnsi" w:cstheme="majorBidi"/>
      <w:b/>
      <w:bCs/>
      <w:kern w:val="24"/>
      <w:sz w:val="24"/>
      <w:szCs w:val="24"/>
      <w:lang w:eastAsia="ja-JP"/>
    </w:rPr>
  </w:style>
  <w:style w:type="paragraph" w:styleId="Heading4">
    <w:name w:val="heading 4"/>
    <w:basedOn w:val="Normal"/>
    <w:next w:val="Normal"/>
    <w:link w:val="Heading4Char"/>
    <w:uiPriority w:val="4"/>
    <w:unhideWhenUsed/>
    <w:qFormat/>
    <w:pPr>
      <w:keepNext/>
      <w:keepLines/>
      <w:spacing w:after="0" w:line="480" w:lineRule="auto"/>
      <w:ind w:firstLine="720"/>
      <w:outlineLvl w:val="3"/>
    </w:pPr>
    <w:rPr>
      <w:rFonts w:asciiTheme="majorHAnsi" w:eastAsiaTheme="majorEastAsia" w:hAnsiTheme="majorHAnsi" w:cstheme="majorBidi"/>
      <w:b/>
      <w:bCs/>
      <w:i/>
      <w:iCs/>
      <w:kern w:val="24"/>
      <w:sz w:val="24"/>
      <w:szCs w:val="24"/>
      <w:lang w:eastAsia="ja-JP"/>
    </w:rPr>
  </w:style>
  <w:style w:type="paragraph" w:styleId="Heading5">
    <w:name w:val="heading 5"/>
    <w:basedOn w:val="Normal"/>
    <w:next w:val="Normal"/>
    <w:link w:val="Heading5Char"/>
    <w:uiPriority w:val="4"/>
    <w:unhideWhenUsed/>
    <w:qFormat/>
    <w:pPr>
      <w:keepNext/>
      <w:keepLines/>
      <w:spacing w:after="0" w:line="480" w:lineRule="auto"/>
      <w:ind w:firstLine="720"/>
      <w:outlineLvl w:val="4"/>
    </w:pPr>
    <w:rPr>
      <w:rFonts w:asciiTheme="majorHAnsi" w:eastAsiaTheme="majorEastAsia" w:hAnsiTheme="majorHAnsi" w:cstheme="majorBidi"/>
      <w:i/>
      <w:iCs/>
      <w:kern w:val="24"/>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08ACE6C91B04439A4A11774D8D990A4">
    <w:name w:val="C08ACE6C91B04439A4A11774D8D990A4"/>
  </w:style>
  <w:style w:type="paragraph" w:customStyle="1" w:styleId="BCCF538C7A2440D49E579C191D7ADE3A">
    <w:name w:val="BCCF538C7A2440D49E579C191D7ADE3A"/>
  </w:style>
  <w:style w:type="paragraph" w:customStyle="1" w:styleId="4DDA04835F724A2A9BC97122F39713C7">
    <w:name w:val="4DDA04835F724A2A9BC97122F39713C7"/>
  </w:style>
  <w:style w:type="paragraph" w:customStyle="1" w:styleId="17E7E50EC07749B1A0C73F2D2DB4CC28">
    <w:name w:val="17E7E50EC07749B1A0C73F2D2DB4CC28"/>
  </w:style>
  <w:style w:type="character" w:styleId="Emphasis">
    <w:name w:val="Emphasis"/>
    <w:basedOn w:val="DefaultParagraphFont"/>
    <w:uiPriority w:val="20"/>
    <w:unhideWhenUsed/>
    <w:qFormat/>
    <w:rPr>
      <w:i/>
      <w:iCs/>
    </w:rPr>
  </w:style>
  <w:style w:type="paragraph" w:customStyle="1" w:styleId="0E1AA9C015AC44BF8F721404A0232E13">
    <w:name w:val="0E1AA9C015AC44BF8F721404A0232E13"/>
  </w:style>
  <w:style w:type="paragraph" w:customStyle="1" w:styleId="D84CAA807F1647E49DF0CE7EA48C70C1">
    <w:name w:val="D84CAA807F1647E49DF0CE7EA48C70C1"/>
  </w:style>
  <w:style w:type="paragraph" w:customStyle="1" w:styleId="FAB13A54FC94471BA601B5B751157BD3">
    <w:name w:val="FAB13A54FC94471BA601B5B751157BD3"/>
  </w:style>
  <w:style w:type="paragraph" w:customStyle="1" w:styleId="31806F2CE0E0431F9CB6863F7DE6720B">
    <w:name w:val="31806F2CE0E0431F9CB6863F7DE6720B"/>
  </w:style>
  <w:style w:type="paragraph" w:customStyle="1" w:styleId="B5E9B70FB46B4151AD2E0336B651E84A">
    <w:name w:val="B5E9B70FB46B4151AD2E0336B651E84A"/>
  </w:style>
  <w:style w:type="paragraph" w:customStyle="1" w:styleId="B2CE0B0DB93F4EF3AC7395AC609ADD00">
    <w:name w:val="B2CE0B0DB93F4EF3AC7395AC609ADD00"/>
  </w:style>
  <w:style w:type="paragraph" w:customStyle="1" w:styleId="4A64BE1A5F24482CB3BDF0AE850F03A3">
    <w:name w:val="4A64BE1A5F24482CB3BDF0AE850F03A3"/>
  </w:style>
  <w:style w:type="character" w:customStyle="1" w:styleId="Heading3Char">
    <w:name w:val="Heading 3 Char"/>
    <w:basedOn w:val="DefaultParagraphFont"/>
    <w:link w:val="Heading3"/>
    <w:uiPriority w:val="4"/>
    <w:rPr>
      <w:rFonts w:asciiTheme="majorHAnsi" w:eastAsiaTheme="majorEastAsia" w:hAnsiTheme="majorHAnsi" w:cstheme="majorBidi"/>
      <w:b/>
      <w:bCs/>
      <w:kern w:val="24"/>
      <w:sz w:val="24"/>
      <w:szCs w:val="24"/>
      <w:lang w:eastAsia="ja-JP"/>
    </w:rPr>
  </w:style>
  <w:style w:type="paragraph" w:customStyle="1" w:styleId="A2FFCFC1965E42879B11D7B38796851D">
    <w:name w:val="A2FFCFC1965E42879B11D7B38796851D"/>
  </w:style>
  <w:style w:type="paragraph" w:customStyle="1" w:styleId="C5125E1D930C410D8AE199913FC24814">
    <w:name w:val="C5125E1D930C410D8AE199913FC24814"/>
  </w:style>
  <w:style w:type="character" w:customStyle="1" w:styleId="Heading4Char">
    <w:name w:val="Heading 4 Char"/>
    <w:basedOn w:val="DefaultParagraphFont"/>
    <w:link w:val="Heading4"/>
    <w:uiPriority w:val="4"/>
    <w:rPr>
      <w:rFonts w:asciiTheme="majorHAnsi" w:eastAsiaTheme="majorEastAsia" w:hAnsiTheme="majorHAnsi" w:cstheme="majorBidi"/>
      <w:b/>
      <w:bCs/>
      <w:i/>
      <w:iCs/>
      <w:kern w:val="24"/>
      <w:sz w:val="24"/>
      <w:szCs w:val="24"/>
      <w:lang w:eastAsia="ja-JP"/>
    </w:rPr>
  </w:style>
  <w:style w:type="paragraph" w:customStyle="1" w:styleId="CA1B18B2335A45B0A1E1E65D0B151FFC">
    <w:name w:val="CA1B18B2335A45B0A1E1E65D0B151FFC"/>
  </w:style>
  <w:style w:type="paragraph" w:customStyle="1" w:styleId="6E3A2421D35C401C94688A73B5CCDB29">
    <w:name w:val="6E3A2421D35C401C94688A73B5CCDB29"/>
  </w:style>
  <w:style w:type="character" w:customStyle="1" w:styleId="Heading5Char">
    <w:name w:val="Heading 5 Char"/>
    <w:basedOn w:val="DefaultParagraphFont"/>
    <w:link w:val="Heading5"/>
    <w:uiPriority w:val="4"/>
    <w:rPr>
      <w:rFonts w:asciiTheme="majorHAnsi" w:eastAsiaTheme="majorEastAsia" w:hAnsiTheme="majorHAnsi" w:cstheme="majorBidi"/>
      <w:i/>
      <w:iCs/>
      <w:kern w:val="24"/>
      <w:sz w:val="24"/>
      <w:szCs w:val="24"/>
      <w:lang w:eastAsia="ja-JP"/>
    </w:rPr>
  </w:style>
  <w:style w:type="paragraph" w:customStyle="1" w:styleId="B1F1147471DB4CD3AE5CCFF61DB010E4">
    <w:name w:val="B1F1147471DB4CD3AE5CCFF61DB010E4"/>
  </w:style>
  <w:style w:type="paragraph" w:customStyle="1" w:styleId="FC542675D5FC484E95C9B91455EFC6C6">
    <w:name w:val="FC542675D5FC484E95C9B91455EFC6C6"/>
  </w:style>
  <w:style w:type="paragraph" w:customStyle="1" w:styleId="5267524154244A2CA07540818350CAF8">
    <w:name w:val="5267524154244A2CA07540818350CAF8"/>
  </w:style>
  <w:style w:type="paragraph" w:customStyle="1" w:styleId="10DC3CFFD0214E388155603D9A1F8184">
    <w:name w:val="10DC3CFFD0214E388155603D9A1F8184"/>
  </w:style>
  <w:style w:type="paragraph" w:customStyle="1" w:styleId="58DEBB7B7CF24AA6B3760F6D62B9C871">
    <w:name w:val="58DEBB7B7CF24AA6B3760F6D62B9C871"/>
  </w:style>
  <w:style w:type="paragraph" w:customStyle="1" w:styleId="EFC9A0C8A7D0432FAE67319B83B87520">
    <w:name w:val="EFC9A0C8A7D0432FAE67319B83B87520"/>
  </w:style>
  <w:style w:type="paragraph" w:customStyle="1" w:styleId="C9DA7A92F4054C7FBFECAEF3E09C64BC">
    <w:name w:val="C9DA7A92F4054C7FBFECAEF3E09C64BC"/>
    <w:rsid w:val="00F905F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HFA and community engagement</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irectSourceMarket xmlns="4873beb7-5857-4685-be1f-d57550cc96cc" xsi:nil="true"/>
    <ApprovalStatus xmlns="4873beb7-5857-4685-be1f-d57550cc96cc">InProgress</ApprovalStatus>
    <MarketSpecific xmlns="4873beb7-5857-4685-be1f-d57550cc96cc">false</MarketSpecific>
    <LocComments xmlns="4873beb7-5857-4685-be1f-d57550cc96cc" xsi:nil="true"/>
    <ThumbnailAssetId xmlns="4873beb7-5857-4685-be1f-d57550cc96cc" xsi:nil="true"/>
    <PrimaryImageGen xmlns="4873beb7-5857-4685-be1f-d57550cc96cc">true</PrimaryImageGen>
    <LegacyData xmlns="4873beb7-5857-4685-be1f-d57550cc96cc" xsi:nil="true"/>
    <LocRecommendedHandoff xmlns="4873beb7-5857-4685-be1f-d57550cc96cc" xsi:nil="true"/>
    <BusinessGroup xmlns="4873beb7-5857-4685-be1f-d57550cc96cc" xsi:nil="true"/>
    <BlockPublish xmlns="4873beb7-5857-4685-be1f-d57550cc96cc">false</BlockPublish>
    <TPFriendlyName xmlns="4873beb7-5857-4685-be1f-d57550cc96cc" xsi:nil="true"/>
    <NumericId xmlns="4873beb7-5857-4685-be1f-d57550cc96cc" xsi:nil="true"/>
    <APEditor xmlns="4873beb7-5857-4685-be1f-d57550cc96cc">
      <UserInfo>
        <DisplayName/>
        <AccountId xsi:nil="true"/>
        <AccountType/>
      </UserInfo>
    </APEditor>
    <SourceTitle xmlns="4873beb7-5857-4685-be1f-d57550cc96cc" xsi:nil="true"/>
    <OpenTemplate xmlns="4873beb7-5857-4685-be1f-d57550cc96cc">true</OpenTemplate>
    <UALocComments xmlns="4873beb7-5857-4685-be1f-d57550cc96cc" xsi:nil="true"/>
    <ParentAssetId xmlns="4873beb7-5857-4685-be1f-d57550cc96cc" xsi:nil="true"/>
    <IntlLangReviewDate xmlns="4873beb7-5857-4685-be1f-d57550cc96cc" xsi:nil="true"/>
    <FeatureTagsTaxHTField0 xmlns="4873beb7-5857-4685-be1f-d57550cc96cc">
      <Terms xmlns="http://schemas.microsoft.com/office/infopath/2007/PartnerControls"/>
    </FeatureTagsTaxHTField0>
    <PublishStatusLookup xmlns="4873beb7-5857-4685-be1f-d57550cc96cc">
      <Value>1665188</Value>
    </PublishStatusLookup>
    <Providers xmlns="4873beb7-5857-4685-be1f-d57550cc96cc" xsi:nil="true"/>
    <MachineTranslated xmlns="4873beb7-5857-4685-be1f-d57550cc96cc">false</MachineTranslated>
    <OriginalSourceMarket xmlns="4873beb7-5857-4685-be1f-d57550cc96cc" xsi:nil="true"/>
    <APDescription xmlns="4873beb7-5857-4685-be1f-d57550cc96cc" xsi:nil="true"/>
    <ClipArtFilename xmlns="4873beb7-5857-4685-be1f-d57550cc96cc" xsi:nil="true"/>
    <ContentItem xmlns="4873beb7-5857-4685-be1f-d57550cc96cc" xsi:nil="true"/>
    <TPInstallLocation xmlns="4873beb7-5857-4685-be1f-d57550cc96cc" xsi:nil="true"/>
    <PublishTargets xmlns="4873beb7-5857-4685-be1f-d57550cc96cc">OfficeOnlineVNext</PublishTargets>
    <TimesCloned xmlns="4873beb7-5857-4685-be1f-d57550cc96cc" xsi:nil="true"/>
    <AssetStart xmlns="4873beb7-5857-4685-be1f-d57550cc96cc">2012-12-18T04:21:00+00:00</AssetStart>
    <Provider xmlns="4873beb7-5857-4685-be1f-d57550cc96cc" xsi:nil="true"/>
    <AcquiredFrom xmlns="4873beb7-5857-4685-be1f-d57550cc96cc">Internal MS</AcquiredFrom>
    <FriendlyTitle xmlns="4873beb7-5857-4685-be1f-d57550cc96cc" xsi:nil="true"/>
    <LastHandOff xmlns="4873beb7-5857-4685-be1f-d57550cc96cc" xsi:nil="true"/>
    <TPClientViewer xmlns="4873beb7-5857-4685-be1f-d57550cc96cc" xsi:nil="true"/>
    <UACurrentWords xmlns="4873beb7-5857-4685-be1f-d57550cc96cc" xsi:nil="true"/>
    <ArtSampleDocs xmlns="4873beb7-5857-4685-be1f-d57550cc96cc" xsi:nil="true"/>
    <UALocRecommendation xmlns="4873beb7-5857-4685-be1f-d57550cc96cc">Localize</UALocRecommendation>
    <Manager xmlns="4873beb7-5857-4685-be1f-d57550cc96cc" xsi:nil="true"/>
    <ShowIn xmlns="4873beb7-5857-4685-be1f-d57550cc96cc">Show everywhere</ShowIn>
    <UANotes xmlns="4873beb7-5857-4685-be1f-d57550cc96cc" xsi:nil="true"/>
    <TemplateStatus xmlns="4873beb7-5857-4685-be1f-d57550cc96cc">Complete</TemplateStatus>
    <InternalTagsTaxHTField0 xmlns="4873beb7-5857-4685-be1f-d57550cc96cc">
      <Terms xmlns="http://schemas.microsoft.com/office/infopath/2007/PartnerControls"/>
    </InternalTagsTaxHTField0>
    <CSXHash xmlns="4873beb7-5857-4685-be1f-d57550cc96cc" xsi:nil="true"/>
    <Downloads xmlns="4873beb7-5857-4685-be1f-d57550cc96cc">0</Downloads>
    <VoteCount xmlns="4873beb7-5857-4685-be1f-d57550cc96cc" xsi:nil="true"/>
    <OOCacheId xmlns="4873beb7-5857-4685-be1f-d57550cc96cc" xsi:nil="true"/>
    <IsDeleted xmlns="4873beb7-5857-4685-be1f-d57550cc96cc">false</IsDeleted>
    <AssetExpire xmlns="4873beb7-5857-4685-be1f-d57550cc96cc">2029-01-01T08:00:00+00:00</AssetExpire>
    <DSATActionTaken xmlns="4873beb7-5857-4685-be1f-d57550cc96cc" xsi:nil="true"/>
    <CSXSubmissionMarket xmlns="4873beb7-5857-4685-be1f-d57550cc96cc" xsi:nil="true"/>
    <TPExecutable xmlns="4873beb7-5857-4685-be1f-d57550cc96cc" xsi:nil="true"/>
    <SubmitterId xmlns="4873beb7-5857-4685-be1f-d57550cc96cc" xsi:nil="true"/>
    <EditorialTags xmlns="4873beb7-5857-4685-be1f-d57550cc96cc" xsi:nil="true"/>
    <AssetType xmlns="4873beb7-5857-4685-be1f-d57550cc96cc">TP</AssetType>
    <BugNumber xmlns="4873beb7-5857-4685-be1f-d57550cc96cc" xsi:nil="true"/>
    <CSXSubmissionDate xmlns="4873beb7-5857-4685-be1f-d57550cc96cc" xsi:nil="true"/>
    <CSXUpdate xmlns="4873beb7-5857-4685-be1f-d57550cc96cc">false</CSXUpdate>
    <ApprovalLog xmlns="4873beb7-5857-4685-be1f-d57550cc96cc" xsi:nil="true"/>
    <Milestone xmlns="4873beb7-5857-4685-be1f-d57550cc96cc" xsi:nil="true"/>
    <RecommendationsModifier xmlns="4873beb7-5857-4685-be1f-d57550cc96cc" xsi:nil="true"/>
    <OriginAsset xmlns="4873beb7-5857-4685-be1f-d57550cc96cc" xsi:nil="true"/>
    <TPComponent xmlns="4873beb7-5857-4685-be1f-d57550cc96cc" xsi:nil="true"/>
    <AssetId xmlns="4873beb7-5857-4685-be1f-d57550cc96cc">TP103982350</AssetId>
    <IntlLocPriority xmlns="4873beb7-5857-4685-be1f-d57550cc96cc" xsi:nil="true"/>
    <PolicheckWords xmlns="4873beb7-5857-4685-be1f-d57550cc96cc" xsi:nil="true"/>
    <TPLaunchHelpLink xmlns="4873beb7-5857-4685-be1f-d57550cc96cc" xsi:nil="true"/>
    <TPApplication xmlns="4873beb7-5857-4685-be1f-d57550cc96cc" xsi:nil="true"/>
    <CrawlForDependencies xmlns="4873beb7-5857-4685-be1f-d57550cc96cc">false</CrawlForDependencies>
    <HandoffToMSDN xmlns="4873beb7-5857-4685-be1f-d57550cc96cc" xsi:nil="true"/>
    <PlannedPubDate xmlns="4873beb7-5857-4685-be1f-d57550cc96cc" xsi:nil="true"/>
    <IntlLangReviewer xmlns="4873beb7-5857-4685-be1f-d57550cc96cc" xsi:nil="true"/>
    <TrustLevel xmlns="4873beb7-5857-4685-be1f-d57550cc96cc">1 Microsoft Managed Content</TrustLevel>
    <LocLastLocAttemptVersionLookup xmlns="4873beb7-5857-4685-be1f-d57550cc96cc">872729</LocLastLocAttemptVersionLookup>
    <IsSearchable xmlns="4873beb7-5857-4685-be1f-d57550cc96cc">true</IsSearchable>
    <TemplateTemplateType xmlns="4873beb7-5857-4685-be1f-d57550cc96cc">Word Document Template</TemplateTemplateType>
    <CampaignTagsTaxHTField0 xmlns="4873beb7-5857-4685-be1f-d57550cc96cc">
      <Terms xmlns="http://schemas.microsoft.com/office/infopath/2007/PartnerControls"/>
    </CampaignTagsTaxHTField0>
    <TPNamespace xmlns="4873beb7-5857-4685-be1f-d57550cc96cc" xsi:nil="true"/>
    <TaxCatchAll xmlns="4873beb7-5857-4685-be1f-d57550cc96cc"/>
    <Markets xmlns="4873beb7-5857-4685-be1f-d57550cc96cc"/>
    <UAProjectedTotalWords xmlns="4873beb7-5857-4685-be1f-d57550cc96cc" xsi:nil="true"/>
    <LocMarketGroupTiers2 xmlns="4873beb7-5857-4685-be1f-d57550cc96cc" xsi:nil="true"/>
    <IntlLangReview xmlns="4873beb7-5857-4685-be1f-d57550cc96cc">false</IntlLangReview>
    <OutputCachingOn xmlns="4873beb7-5857-4685-be1f-d57550cc96cc">false</OutputCachingOn>
    <AverageRating xmlns="4873beb7-5857-4685-be1f-d57550cc96cc" xsi:nil="true"/>
    <APAuthor xmlns="4873beb7-5857-4685-be1f-d57550cc96cc">
      <UserInfo>
        <DisplayName>REDMOND\ncrowell</DisplayName>
        <AccountId>81</AccountId>
        <AccountType/>
      </UserInfo>
    </APAuthor>
    <LocManualTestRequired xmlns="4873beb7-5857-4685-be1f-d57550cc96cc">false</LocManualTestRequired>
    <TPCommandLine xmlns="4873beb7-5857-4685-be1f-d57550cc96cc" xsi:nil="true"/>
    <TPAppVersion xmlns="4873beb7-5857-4685-be1f-d57550cc96cc" xsi:nil="true"/>
    <EditorialStatus xmlns="4873beb7-5857-4685-be1f-d57550cc96cc">Complete</EditorialStatus>
    <LastModifiedDateTime xmlns="4873beb7-5857-4685-be1f-d57550cc96cc" xsi:nil="true"/>
    <ScenarioTagsTaxHTField0 xmlns="4873beb7-5857-4685-be1f-d57550cc96cc">
      <Terms xmlns="http://schemas.microsoft.com/office/infopath/2007/PartnerControls"/>
    </ScenarioTagsTaxHTField0>
    <OriginalRelease xmlns="4873beb7-5857-4685-be1f-d57550cc96cc">15</OriginalRelease>
    <TPLaunchHelpLinkType xmlns="4873beb7-5857-4685-be1f-d57550cc96cc">Template</TPLaunchHelpLinkType>
    <LocalizationTagsTaxHTField0 xmlns="4873beb7-5857-4685-be1f-d57550cc96cc">
      <Terms xmlns="http://schemas.microsoft.com/office/infopath/2007/PartnerControls"/>
    </LocalizationTagsTaxHTField0>
  </documentManagement>
</p:properties>
</file>

<file path=customXml/item4.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C49F074-30BA-4C9C-B9EE-E13520AAFA01}">
  <ds:schemaRefs>
    <ds:schemaRef ds:uri="http://schemas.microsoft.com/sharepoint/v3/contenttype/forms"/>
  </ds:schemaRefs>
</ds:datastoreItem>
</file>

<file path=customXml/itemProps3.xml><?xml version="1.0" encoding="utf-8"?>
<ds:datastoreItem xmlns:ds="http://schemas.openxmlformats.org/officeDocument/2006/customXml" ds:itemID="{842BC006-40F3-4DFD-8748-62B7EC5E21A1}">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0E08B9C9-C2AF-48C2-8178-093BD36EA9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D486B90-A492-4275-BAD8-DF2FB29EDB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report (6th edition)</Template>
  <TotalTime>1644</TotalTime>
  <Pages>36</Pages>
  <Words>8653</Words>
  <Characters>47246</Characters>
  <Application>Microsoft Office Word</Application>
  <DocSecurity>0</DocSecurity>
  <Lines>800</Lines>
  <Paragraphs>276</Paragraphs>
  <ScaleCrop>false</ScaleCrop>
  <HeadingPairs>
    <vt:vector size="2" baseType="variant">
      <vt:variant>
        <vt:lpstr>Title</vt:lpstr>
      </vt:variant>
      <vt:variant>
        <vt:i4>1</vt:i4>
      </vt:variant>
    </vt:vector>
  </HeadingPairs>
  <TitlesOfParts>
    <vt:vector size="1" baseType="lpstr">
      <vt:lpstr>Youth with High Functioning Autism and Community Engagement</vt:lpstr>
    </vt:vector>
  </TitlesOfParts>
  <Company>Microsoft</Company>
  <LinksUpToDate>false</LinksUpToDate>
  <CharactersWithSpaces>55623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Youth with High Functioning Autism and Community Engagement</dc:title>
  <dc:subject/>
  <dc:creator>Meghan Dworschak</dc:creator>
  <cp:keywords/>
  <dc:description/>
  <cp:lastModifiedBy>Meghan Dworschak</cp:lastModifiedBy>
  <cp:revision>3</cp:revision>
  <dcterms:created xsi:type="dcterms:W3CDTF">2018-08-15T12:17:00Z</dcterms:created>
  <dcterms:modified xsi:type="dcterms:W3CDTF">2018-09-03T04:16:00Z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